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7F" w:rsidRDefault="00173D7F" w:rsidP="00D02C2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D02C2D">
        <w:rPr>
          <w:rFonts w:ascii="Times New Roman" w:hAnsi="Times New Roman"/>
          <w:sz w:val="28"/>
          <w:szCs w:val="28"/>
        </w:rPr>
        <w:t>5</w:t>
      </w:r>
    </w:p>
    <w:p w:rsidR="00D02C2D" w:rsidRDefault="00D02C2D" w:rsidP="00D02C2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14529" w:rsidRDefault="00FC4C5C" w:rsidP="00D02C2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F14529">
        <w:rPr>
          <w:rFonts w:ascii="Times New Roman" w:hAnsi="Times New Roman"/>
          <w:sz w:val="28"/>
          <w:szCs w:val="28"/>
        </w:rPr>
        <w:t xml:space="preserve"> </w:t>
      </w:r>
    </w:p>
    <w:p w:rsidR="00D02C2D" w:rsidRDefault="00D02C2D" w:rsidP="00D02C2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14529" w:rsidRDefault="00F14529" w:rsidP="00D02C2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14529" w:rsidRDefault="00F14529" w:rsidP="00D02C2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</w:t>
      </w:r>
    </w:p>
    <w:p w:rsidR="00D02C2D" w:rsidRDefault="00D02C2D" w:rsidP="00D02C2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5125D">
        <w:rPr>
          <w:rFonts w:ascii="Times New Roman" w:hAnsi="Times New Roman"/>
          <w:sz w:val="28"/>
          <w:szCs w:val="28"/>
        </w:rPr>
        <w:t>айона</w:t>
      </w:r>
    </w:p>
    <w:p w:rsidR="00F14529" w:rsidRDefault="0055125D" w:rsidP="00D02C2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F5B86">
        <w:rPr>
          <w:rFonts w:ascii="Times New Roman" w:hAnsi="Times New Roman"/>
          <w:sz w:val="28"/>
          <w:szCs w:val="28"/>
        </w:rPr>
        <w:tab/>
      </w:r>
      <w:r w:rsidR="009D5873">
        <w:rPr>
          <w:rFonts w:ascii="Times New Roman" w:hAnsi="Times New Roman"/>
          <w:sz w:val="28"/>
          <w:szCs w:val="28"/>
        </w:rPr>
        <w:t xml:space="preserve">   </w:t>
      </w:r>
      <w:r w:rsidR="00D06FF6">
        <w:rPr>
          <w:rFonts w:ascii="Times New Roman" w:hAnsi="Times New Roman"/>
          <w:sz w:val="28"/>
          <w:szCs w:val="28"/>
        </w:rPr>
        <w:t>03.06.2019</w:t>
      </w:r>
      <w:r w:rsidR="009D5873">
        <w:rPr>
          <w:rFonts w:ascii="Times New Roman" w:hAnsi="Times New Roman"/>
          <w:sz w:val="28"/>
          <w:szCs w:val="28"/>
        </w:rPr>
        <w:t xml:space="preserve">                  </w:t>
      </w:r>
      <w:r w:rsidR="00D02C2D">
        <w:rPr>
          <w:rFonts w:ascii="Times New Roman" w:hAnsi="Times New Roman"/>
          <w:sz w:val="28"/>
          <w:szCs w:val="28"/>
        </w:rPr>
        <w:t>№</w:t>
      </w:r>
      <w:r w:rsidR="00D06FF6">
        <w:rPr>
          <w:rFonts w:ascii="Times New Roman" w:hAnsi="Times New Roman"/>
          <w:sz w:val="28"/>
          <w:szCs w:val="28"/>
        </w:rPr>
        <w:t xml:space="preserve"> 190</w:t>
      </w:r>
    </w:p>
    <w:p w:rsidR="00F14529" w:rsidRDefault="00F14529" w:rsidP="00C94A88">
      <w:pPr>
        <w:tabs>
          <w:tab w:val="left" w:pos="5280"/>
        </w:tabs>
        <w:ind w:right="-285"/>
        <w:rPr>
          <w:rFonts w:ascii="Times New Roman" w:hAnsi="Times New Roman"/>
          <w:sz w:val="28"/>
          <w:szCs w:val="28"/>
        </w:rPr>
      </w:pPr>
    </w:p>
    <w:p w:rsidR="00F14529" w:rsidRDefault="00F14529" w:rsidP="00173D7F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5382F" w:rsidRDefault="00F14529" w:rsidP="00173D7F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 по увеличению доходной части бюджета района и работе с задолженностью по налоговым и неналоговым платежам</w:t>
      </w:r>
    </w:p>
    <w:p w:rsidR="00D02C2D" w:rsidRDefault="00D02C2D" w:rsidP="00173D7F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2C2D" w:rsidTr="00C94A88">
        <w:trPr>
          <w:trHeight w:val="8750"/>
        </w:trPr>
        <w:tc>
          <w:tcPr>
            <w:tcW w:w="4785" w:type="dxa"/>
          </w:tcPr>
          <w:p w:rsidR="00D02C2D" w:rsidRDefault="0014183F" w:rsidP="00D02C2D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  <w:r w:rsidR="00D02C2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D02C2D" w:rsidRDefault="0014183F" w:rsidP="00D02C2D">
            <w:pPr>
              <w:tabs>
                <w:tab w:val="left" w:pos="5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D02C2D" w:rsidRDefault="00D02C2D" w:rsidP="00D02C2D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FC" w:rsidRDefault="000C06FC" w:rsidP="00D02C2D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C4C5C" w:rsidRDefault="00FC4C5C" w:rsidP="00D02C2D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2D" w:rsidRDefault="0014183F" w:rsidP="00D02C2D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r w:rsidR="00D02C2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250DDE" w:rsidRPr="0014183F" w:rsidRDefault="0014183F" w:rsidP="00D02C2D">
            <w:pPr>
              <w:tabs>
                <w:tab w:val="left" w:pos="5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250DDE" w:rsidRDefault="00250DDE" w:rsidP="00250D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DDE" w:rsidRDefault="00250DDE" w:rsidP="00250D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DDE" w:rsidRDefault="00250DDE" w:rsidP="00250D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DDE" w:rsidRDefault="008E29F8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FC4C5C" w:rsidRDefault="00FC4C5C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9F8" w:rsidRDefault="0014183F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</w:t>
            </w:r>
          </w:p>
          <w:p w:rsidR="0014183F" w:rsidRDefault="0014183F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  <w:p w:rsidR="0014183F" w:rsidRDefault="0014183F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3F" w:rsidRDefault="0014183F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1D" w:rsidRDefault="004C5B1D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3F" w:rsidRDefault="0014183F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DE" w:rsidRDefault="00250DDE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D02C2D" w:rsidRDefault="00250DDE" w:rsidP="0025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Геннадьевна</w:t>
            </w:r>
          </w:p>
          <w:p w:rsidR="00250DDE" w:rsidRDefault="00250DDE" w:rsidP="0025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9F8" w:rsidRDefault="008E29F8" w:rsidP="008E29F8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DE" w:rsidRDefault="00250DDE" w:rsidP="00250DDE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250DDE" w:rsidRDefault="00250DDE" w:rsidP="00250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250DDE" w:rsidRDefault="00250DDE" w:rsidP="00250D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DDE" w:rsidRPr="00250DDE" w:rsidRDefault="00C94A88" w:rsidP="00C94A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D02C2D" w:rsidRDefault="00D02C2D" w:rsidP="00D0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</w:p>
          <w:p w:rsidR="00D02C2D" w:rsidRDefault="00D02C2D" w:rsidP="00D0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администрации </w:t>
            </w:r>
            <w:proofErr w:type="spellStart"/>
            <w:r w:rsidR="00FC4C5C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FC4C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:rsidR="00D02C2D" w:rsidRDefault="00D02C2D" w:rsidP="00D0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  <w:p w:rsidR="00D02C2D" w:rsidRDefault="00D02C2D" w:rsidP="00D02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2D" w:rsidRDefault="00D02C2D" w:rsidP="00FC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C4C5C">
              <w:rPr>
                <w:rFonts w:ascii="Times New Roman" w:hAnsi="Times New Roman" w:cs="Times New Roman"/>
                <w:sz w:val="28"/>
                <w:szCs w:val="28"/>
              </w:rPr>
              <w:t xml:space="preserve">по доходам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FC4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D02C2D" w:rsidRDefault="00D02C2D" w:rsidP="00D02C2D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B4EE3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02C2D" w:rsidRDefault="00D02C2D" w:rsidP="001B4EE3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250DDE" w:rsidRDefault="00250DDE" w:rsidP="001B4EE3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9F8" w:rsidRDefault="008E29F8" w:rsidP="00250DD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5C" w:rsidRDefault="00FC4C5C" w:rsidP="00250DD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5C" w:rsidRDefault="0014183F" w:rsidP="00250DD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по экономике и бюджетному планированию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14183F" w:rsidRDefault="0014183F" w:rsidP="00250DD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C5B1D" w:rsidRDefault="004C5B1D" w:rsidP="00250DD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DE" w:rsidRDefault="00250DDE" w:rsidP="00250DD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</w:t>
            </w:r>
          </w:p>
          <w:p w:rsidR="00250DDE" w:rsidRDefault="00250DDE" w:rsidP="0025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№5 по Кировской области</w:t>
            </w:r>
          </w:p>
          <w:p w:rsidR="00250DDE" w:rsidRDefault="00250DDE" w:rsidP="0025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E29F8" w:rsidRDefault="008E29F8" w:rsidP="008E29F8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DE" w:rsidRDefault="00250DDE" w:rsidP="0025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</w:p>
          <w:p w:rsidR="00FC4C5C" w:rsidRDefault="00250DDE" w:rsidP="0025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D02C2D" w:rsidRPr="00C94A88" w:rsidRDefault="00250DDE" w:rsidP="00C94A88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02C2D" w:rsidRDefault="00C94A88" w:rsidP="00173D7F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</w:p>
    <w:p w:rsidR="00173D7F" w:rsidRDefault="00173D7F" w:rsidP="00173D7F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75E" w:rsidRDefault="006B275E" w:rsidP="00D1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75E" w:rsidRDefault="006B275E" w:rsidP="006B275E">
      <w:pPr>
        <w:rPr>
          <w:rFonts w:ascii="Times New Roman" w:hAnsi="Times New Roman" w:cs="Times New Roman"/>
          <w:sz w:val="28"/>
          <w:szCs w:val="28"/>
        </w:rPr>
      </w:pPr>
    </w:p>
    <w:p w:rsidR="00250DDE" w:rsidRDefault="00250DDE" w:rsidP="00FC4C5C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250DDE" w:rsidRDefault="00250DDE" w:rsidP="00FC4C5C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034E5" w:rsidRDefault="00FC4C5C" w:rsidP="00FC4C5C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50DDE" w:rsidRDefault="00250DDE" w:rsidP="00FC4C5C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034E5" w:rsidRDefault="007034E5" w:rsidP="00FC4C5C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034E5" w:rsidRDefault="007034E5" w:rsidP="00FC4C5C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</w:t>
      </w:r>
    </w:p>
    <w:p w:rsidR="008E29F8" w:rsidRDefault="008E29F8" w:rsidP="00FC4C5C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034E5">
        <w:rPr>
          <w:rFonts w:ascii="Times New Roman" w:hAnsi="Times New Roman"/>
          <w:sz w:val="28"/>
          <w:szCs w:val="28"/>
        </w:rPr>
        <w:t>айона</w:t>
      </w:r>
    </w:p>
    <w:p w:rsidR="007034E5" w:rsidRDefault="00CF5B86" w:rsidP="00FC4C5C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D06FF6">
        <w:rPr>
          <w:rFonts w:ascii="Times New Roman" w:hAnsi="Times New Roman"/>
          <w:sz w:val="28"/>
          <w:szCs w:val="28"/>
        </w:rPr>
        <w:t>03.06.2019</w:t>
      </w:r>
      <w:r w:rsidR="009D5873">
        <w:rPr>
          <w:rFonts w:ascii="Times New Roman" w:hAnsi="Times New Roman"/>
          <w:sz w:val="28"/>
          <w:szCs w:val="28"/>
        </w:rPr>
        <w:t xml:space="preserve">             </w:t>
      </w:r>
      <w:r w:rsidR="008E29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06FF6">
        <w:rPr>
          <w:rFonts w:ascii="Times New Roman" w:hAnsi="Times New Roman"/>
          <w:sz w:val="28"/>
          <w:szCs w:val="28"/>
        </w:rPr>
        <w:t>190</w:t>
      </w:r>
    </w:p>
    <w:p w:rsidR="007034E5" w:rsidRDefault="007034E5" w:rsidP="000C06F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34E5" w:rsidRDefault="007034E5" w:rsidP="000C06F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034E5" w:rsidRDefault="007034E5" w:rsidP="000C06F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 по увеличению доходной части бюджета района и работе с задолженностью по налоговым и неналоговым платежам</w:t>
      </w:r>
    </w:p>
    <w:p w:rsidR="007034E5" w:rsidRDefault="007034E5" w:rsidP="000C06F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34E5" w:rsidRDefault="007034E5" w:rsidP="00DB01BA">
      <w:pPr>
        <w:tabs>
          <w:tab w:val="left" w:pos="5280"/>
        </w:tabs>
        <w:spacing w:after="0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DB01BA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7034E5" w:rsidRDefault="007034E5" w:rsidP="00DB01B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Рабочая группа по увеличению доходной части бюджета района и работе с задолженностью по налоговым и неналоговым платежам (далее – рабочая группа) является постоянно действующим, коллегиальным органом, осуществляющим свою деятельность на территории Тужинского района.</w:t>
      </w:r>
    </w:p>
    <w:p w:rsidR="007034E5" w:rsidRPr="005B4F47" w:rsidRDefault="007034E5" w:rsidP="00DB01B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Кировской обл</w:t>
      </w:r>
      <w:r w:rsidR="006D6CF5">
        <w:rPr>
          <w:rFonts w:ascii="Times New Roman" w:eastAsia="Times New Roman" w:hAnsi="Times New Roman"/>
          <w:sz w:val="28"/>
          <w:szCs w:val="28"/>
        </w:rPr>
        <w:t>асти, Уставом Тужинского района,</w:t>
      </w:r>
      <w:r>
        <w:rPr>
          <w:rFonts w:ascii="Times New Roman" w:eastAsia="Times New Roman" w:hAnsi="Times New Roman"/>
          <w:sz w:val="28"/>
          <w:szCs w:val="28"/>
        </w:rPr>
        <w:t xml:space="preserve"> иными правовыми актами Тужинского </w:t>
      </w:r>
      <w:r w:rsidRPr="005B4F47">
        <w:rPr>
          <w:rFonts w:ascii="Times New Roman" w:eastAsia="Times New Roman" w:hAnsi="Times New Roman"/>
          <w:sz w:val="28"/>
          <w:szCs w:val="28"/>
        </w:rPr>
        <w:t>района</w:t>
      </w:r>
      <w:r w:rsidR="006D6CF5" w:rsidRPr="005B4F47">
        <w:rPr>
          <w:rFonts w:ascii="Times New Roman" w:eastAsia="Times New Roman" w:hAnsi="Times New Roman"/>
          <w:sz w:val="28"/>
          <w:szCs w:val="28"/>
        </w:rPr>
        <w:t xml:space="preserve"> и настоящим Положением</w:t>
      </w:r>
      <w:r w:rsidRPr="005B4F47">
        <w:rPr>
          <w:rFonts w:ascii="Times New Roman" w:eastAsia="Times New Roman" w:hAnsi="Times New Roman"/>
          <w:sz w:val="28"/>
          <w:szCs w:val="28"/>
        </w:rPr>
        <w:t>.</w:t>
      </w:r>
    </w:p>
    <w:p w:rsidR="006D6CF5" w:rsidRPr="005B4F47" w:rsidRDefault="006D6CF5" w:rsidP="00DB01B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16889" w:rsidRPr="00DB01BA" w:rsidRDefault="007034E5" w:rsidP="00DB01BA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1BA">
        <w:rPr>
          <w:rFonts w:ascii="Times New Roman" w:eastAsia="Times New Roman" w:hAnsi="Times New Roman"/>
          <w:b/>
          <w:sz w:val="28"/>
          <w:szCs w:val="28"/>
        </w:rPr>
        <w:t>2. Структура и состав рабочей группы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4F47">
        <w:rPr>
          <w:rFonts w:ascii="Times New Roman" w:hAnsi="Times New Roman"/>
          <w:sz w:val="28"/>
          <w:szCs w:val="28"/>
        </w:rPr>
        <w:t xml:space="preserve">2.1. </w:t>
      </w:r>
      <w:r w:rsidR="00D50634" w:rsidRPr="005B4F47">
        <w:rPr>
          <w:rFonts w:ascii="Times New Roman" w:hAnsi="Times New Roman" w:cs="Times New Roman"/>
          <w:sz w:val="28"/>
          <w:szCs w:val="28"/>
        </w:rPr>
        <w:t>Состав рабочей группы образуется</w:t>
      </w:r>
      <w:r w:rsidR="00DB01BA">
        <w:rPr>
          <w:rFonts w:ascii="Times New Roman" w:hAnsi="Times New Roman" w:cs="Times New Roman"/>
          <w:sz w:val="28"/>
          <w:szCs w:val="28"/>
        </w:rPr>
        <w:t xml:space="preserve"> </w:t>
      </w:r>
      <w:r w:rsidR="00D50634" w:rsidRPr="005B4F47">
        <w:rPr>
          <w:rFonts w:ascii="Times New Roman" w:hAnsi="Times New Roman" w:cs="Times New Roman"/>
          <w:sz w:val="28"/>
          <w:szCs w:val="28"/>
        </w:rPr>
        <w:t>из числа членов Межведомственной комиссии по обеспечению поступления налоговых и неналоговых доходов в бюджеты бюджетной системы Российской Федерации</w:t>
      </w:r>
      <w:r w:rsidR="00864F01">
        <w:rPr>
          <w:rFonts w:ascii="Times New Roman" w:hAnsi="Times New Roman" w:cs="Times New Roman"/>
          <w:sz w:val="28"/>
          <w:szCs w:val="28"/>
        </w:rPr>
        <w:t xml:space="preserve"> и по вопросам противодействия «теневому» сектору экономики в муниципальном образовании </w:t>
      </w:r>
      <w:proofErr w:type="spellStart"/>
      <w:r w:rsidR="00864F01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864F0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D50634" w:rsidRPr="005B4F47">
        <w:rPr>
          <w:rFonts w:ascii="Times New Roman" w:hAnsi="Times New Roman" w:cs="Times New Roman"/>
          <w:sz w:val="28"/>
          <w:szCs w:val="28"/>
        </w:rPr>
        <w:t xml:space="preserve">. </w:t>
      </w:r>
      <w:r w:rsidRPr="005B4F47">
        <w:rPr>
          <w:rFonts w:ascii="Times New Roman" w:hAnsi="Times New Roman"/>
          <w:sz w:val="28"/>
          <w:szCs w:val="28"/>
        </w:rPr>
        <w:t>В состав рабочей группы входят председатель, секретарь и члены рабочей группы.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2.2. Состав рабочей группы утверждается постановлением администрации Тужинского муниципального района.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4E5" w:rsidRPr="00DB01BA" w:rsidRDefault="007034E5" w:rsidP="00DB01BA">
      <w:pPr>
        <w:pStyle w:val="a3"/>
        <w:tabs>
          <w:tab w:val="left" w:pos="5280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B01BA">
        <w:rPr>
          <w:rFonts w:ascii="Times New Roman" w:hAnsi="Times New Roman"/>
          <w:b/>
          <w:sz w:val="28"/>
          <w:szCs w:val="28"/>
        </w:rPr>
        <w:t>3. Цель деятельности и задачи рабочей группы</w:t>
      </w:r>
    </w:p>
    <w:p w:rsidR="007034E5" w:rsidRPr="005B4F47" w:rsidRDefault="007034E5" w:rsidP="00DB01BA">
      <w:pPr>
        <w:pStyle w:val="a3"/>
        <w:tabs>
          <w:tab w:val="left" w:pos="52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3.1. Целью деятельности рабочей группы является проведение выездных заседаний в администрации сельских поселений, по оказанию помощи органам местного самоуправления района в принятии и реализации мер, направленных на своевременную и в полном объеме уплату налоговых и неналоговых платежей в бюджеты, а также на сокращение задолженности по налоговым и неналоговым платежам в бюджеты.</w:t>
      </w:r>
    </w:p>
    <w:p w:rsidR="007034E5" w:rsidRPr="005B4F47" w:rsidRDefault="007034E5" w:rsidP="00DB01B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4F47">
        <w:rPr>
          <w:rFonts w:ascii="Times New Roman" w:hAnsi="Times New Roman" w:cs="Times New Roman"/>
          <w:sz w:val="28"/>
          <w:szCs w:val="28"/>
        </w:rPr>
        <w:lastRenderedPageBreak/>
        <w:t>3.2. Выявление причин неуплаты, либо снижения поступлений налоговых и неналоговых доходов в бюджеты, а также образования задолженности по налоговым и неналоговым платежам по отдельным организациям, индивидуальным предпринимателям и физическим лицам.</w:t>
      </w:r>
    </w:p>
    <w:p w:rsidR="007034E5" w:rsidRPr="005B4F47" w:rsidRDefault="007034E5" w:rsidP="00DB01B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3.3. Выработка рекомендаций и предложений по снижению задолженности налогоплате</w:t>
      </w:r>
      <w:r w:rsidR="004F5ECB" w:rsidRPr="005B4F47">
        <w:rPr>
          <w:rFonts w:ascii="Times New Roman" w:hAnsi="Times New Roman"/>
          <w:sz w:val="28"/>
          <w:szCs w:val="28"/>
        </w:rPr>
        <w:t>льщиков, состоящих на учете в межрайонной И</w:t>
      </w:r>
      <w:r w:rsidR="004953ED" w:rsidRPr="005B4F47">
        <w:rPr>
          <w:rFonts w:ascii="Times New Roman" w:hAnsi="Times New Roman"/>
          <w:sz w:val="28"/>
          <w:szCs w:val="28"/>
        </w:rPr>
        <w:t>ФНС России</w:t>
      </w:r>
      <w:r w:rsidRPr="005B4F47">
        <w:rPr>
          <w:rFonts w:ascii="Times New Roman" w:hAnsi="Times New Roman"/>
          <w:sz w:val="28"/>
          <w:szCs w:val="28"/>
        </w:rPr>
        <w:t xml:space="preserve"> № 5 по Кировской области.</w:t>
      </w:r>
    </w:p>
    <w:p w:rsidR="007034E5" w:rsidRPr="005B4F47" w:rsidRDefault="007034E5" w:rsidP="00DB01B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3.4. Проведение индивидуальной работы с налогоплательщиками – физическими лицами по ликвидации имеющейся задолженности по земельному налогу, транспортному налогу и налогу на имущество физических лиц.</w:t>
      </w:r>
    </w:p>
    <w:p w:rsidR="00D0710C" w:rsidRPr="005B4F47" w:rsidRDefault="00D0710C" w:rsidP="00DB01BA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4E5" w:rsidRPr="00DB01BA" w:rsidRDefault="007034E5" w:rsidP="00DB01BA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1BA">
        <w:rPr>
          <w:rFonts w:ascii="Times New Roman" w:hAnsi="Times New Roman"/>
          <w:b/>
          <w:sz w:val="28"/>
          <w:szCs w:val="28"/>
        </w:rPr>
        <w:t>4. Права рабочей группы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В целях осуществления своих функций рабочая группа имеет право: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4.1. Запрашивать и получать в установленном порядке от территориальных органов федеральны</w:t>
      </w:r>
      <w:r w:rsidR="00D0710C" w:rsidRPr="005B4F47">
        <w:rPr>
          <w:rFonts w:ascii="Times New Roman" w:hAnsi="Times New Roman"/>
          <w:sz w:val="28"/>
          <w:szCs w:val="28"/>
        </w:rPr>
        <w:t>х и региональных органов исполнительной власти</w:t>
      </w:r>
      <w:r w:rsidRPr="005B4F47">
        <w:rPr>
          <w:rFonts w:ascii="Times New Roman" w:hAnsi="Times New Roman"/>
          <w:sz w:val="28"/>
          <w:szCs w:val="28"/>
        </w:rPr>
        <w:t>, органов исполнительной власти области, органов местного самоуправления информацию, необходимую для работы рабочей группы.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4.2. Приглашать на заседания рабочей группы и заслушивать информацию органов местного самоуправления, руководителей предприятий, индивидуальных предпринимателей, физических лиц и иных заинтересованных лиц, с целью получения от них пояснений по рассматриваемым на заседаниях вопросам.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4.3. Вносить предложения органам, осуществляющим в соответствии с законодательством функции контроля и надзора, о проведении ими проверок по соблюдению организациями законодательства.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4E5" w:rsidRPr="00DB01BA" w:rsidRDefault="007034E5" w:rsidP="00DB01BA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1BA">
        <w:rPr>
          <w:rFonts w:ascii="Times New Roman" w:hAnsi="Times New Roman"/>
          <w:b/>
          <w:sz w:val="28"/>
          <w:szCs w:val="28"/>
        </w:rPr>
        <w:t>5. Организация деятельности рабочей группы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5.1. Рабочая группа ведет свою деятельность в соответствии с целями и функциями, определяемыми настоящим Положением.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5.2. Организационной формой деятельности рабочей группы являются заседания, проводимые по мере необходимости, но не реже 1 раза в месяц.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Дату, время и место проведения заседания рабочей группы определяет председатель рабочей группы.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5.3. Члены рабочей группы участвуют в ее работе лично. Для участия в работе рабочей группы могут привлекаться специалисты, не являющиеся членами рабочей группы.</w:t>
      </w:r>
    </w:p>
    <w:p w:rsidR="007034E5" w:rsidRPr="005B4F47" w:rsidRDefault="007034E5" w:rsidP="00DB01BA">
      <w:pPr>
        <w:tabs>
          <w:tab w:val="left" w:pos="5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lastRenderedPageBreak/>
        <w:t>5.4. Предложения, принятые на заседании рабочей группы принимаются простым большинством голосов, присутствующих на заседании членов рабочей группы путем открытого голосования.</w:t>
      </w:r>
    </w:p>
    <w:p w:rsidR="007034E5" w:rsidRDefault="007034E5" w:rsidP="00C94A88">
      <w:pPr>
        <w:tabs>
          <w:tab w:val="left" w:pos="528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B4F47">
        <w:rPr>
          <w:rFonts w:ascii="Times New Roman" w:hAnsi="Times New Roman"/>
          <w:sz w:val="28"/>
          <w:szCs w:val="28"/>
        </w:rPr>
        <w:t>5.</w:t>
      </w:r>
      <w:r w:rsidR="003718EB" w:rsidRPr="005B4F47">
        <w:rPr>
          <w:rFonts w:ascii="Times New Roman" w:hAnsi="Times New Roman"/>
          <w:sz w:val="28"/>
          <w:szCs w:val="28"/>
        </w:rPr>
        <w:t>5</w:t>
      </w:r>
      <w:r w:rsidRPr="005B4F47">
        <w:rPr>
          <w:rFonts w:ascii="Times New Roman" w:hAnsi="Times New Roman"/>
          <w:sz w:val="28"/>
          <w:szCs w:val="28"/>
        </w:rPr>
        <w:t>. Решения рабочей группы оформляются протоколами, подписываются председателем рабочей группы и секретарем.</w:t>
      </w:r>
    </w:p>
    <w:p w:rsidR="00C94A88" w:rsidRPr="005B4F47" w:rsidRDefault="00C94A88" w:rsidP="00C94A88">
      <w:pPr>
        <w:tabs>
          <w:tab w:val="left" w:pos="528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7034E5" w:rsidRPr="005B4F47" w:rsidRDefault="007034E5" w:rsidP="000C06FC">
      <w:pPr>
        <w:tabs>
          <w:tab w:val="left" w:pos="1560"/>
          <w:tab w:val="left" w:pos="52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34E5" w:rsidRDefault="007034E5" w:rsidP="000C06FC">
      <w:pPr>
        <w:tabs>
          <w:tab w:val="left" w:pos="1560"/>
          <w:tab w:val="left" w:pos="52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34E5" w:rsidRPr="006B275E" w:rsidRDefault="007034E5" w:rsidP="00D1688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4E5" w:rsidRPr="006B275E" w:rsidSect="00C94A88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529"/>
    <w:rsid w:val="000C06FC"/>
    <w:rsid w:val="0014183F"/>
    <w:rsid w:val="00173D7F"/>
    <w:rsid w:val="001B4EE3"/>
    <w:rsid w:val="00250DDE"/>
    <w:rsid w:val="003718EB"/>
    <w:rsid w:val="003954F9"/>
    <w:rsid w:val="00433F07"/>
    <w:rsid w:val="004953ED"/>
    <w:rsid w:val="004A33A5"/>
    <w:rsid w:val="004C5B1D"/>
    <w:rsid w:val="004F5ECB"/>
    <w:rsid w:val="0055125D"/>
    <w:rsid w:val="005641DB"/>
    <w:rsid w:val="005B4F47"/>
    <w:rsid w:val="005B505D"/>
    <w:rsid w:val="0065382F"/>
    <w:rsid w:val="006B275E"/>
    <w:rsid w:val="006D6CF5"/>
    <w:rsid w:val="007034E5"/>
    <w:rsid w:val="007170D1"/>
    <w:rsid w:val="00757C63"/>
    <w:rsid w:val="00767B69"/>
    <w:rsid w:val="007D3136"/>
    <w:rsid w:val="007D6A50"/>
    <w:rsid w:val="00803ECA"/>
    <w:rsid w:val="00864F01"/>
    <w:rsid w:val="008E29F8"/>
    <w:rsid w:val="009D5873"/>
    <w:rsid w:val="00A01DE5"/>
    <w:rsid w:val="00BE61A1"/>
    <w:rsid w:val="00BF5DC3"/>
    <w:rsid w:val="00C1042F"/>
    <w:rsid w:val="00C2535B"/>
    <w:rsid w:val="00C70B2D"/>
    <w:rsid w:val="00C94A88"/>
    <w:rsid w:val="00CA380B"/>
    <w:rsid w:val="00CF5B86"/>
    <w:rsid w:val="00D02C2D"/>
    <w:rsid w:val="00D06FF6"/>
    <w:rsid w:val="00D0710C"/>
    <w:rsid w:val="00D14A7D"/>
    <w:rsid w:val="00D16889"/>
    <w:rsid w:val="00D405C2"/>
    <w:rsid w:val="00D50634"/>
    <w:rsid w:val="00DB01BA"/>
    <w:rsid w:val="00F011C5"/>
    <w:rsid w:val="00F14529"/>
    <w:rsid w:val="00FC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5E"/>
    <w:pPr>
      <w:ind w:left="720"/>
      <w:contextualSpacing/>
    </w:pPr>
  </w:style>
  <w:style w:type="paragraph" w:customStyle="1" w:styleId="ConsPlusNormal">
    <w:name w:val="ConsPlusNormal"/>
    <w:rsid w:val="007034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D0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5E"/>
    <w:pPr>
      <w:ind w:left="720"/>
      <w:contextualSpacing/>
    </w:pPr>
  </w:style>
  <w:style w:type="paragraph" w:customStyle="1" w:styleId="ConsPlusNormal">
    <w:name w:val="ConsPlusNormal"/>
    <w:rsid w:val="007034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D0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</dc:creator>
  <cp:lastModifiedBy>KGV</cp:lastModifiedBy>
  <cp:revision>10</cp:revision>
  <cp:lastPrinted>2019-06-04T06:51:00Z</cp:lastPrinted>
  <dcterms:created xsi:type="dcterms:W3CDTF">2019-05-10T20:20:00Z</dcterms:created>
  <dcterms:modified xsi:type="dcterms:W3CDTF">2019-06-04T06:52:00Z</dcterms:modified>
</cp:coreProperties>
</file>