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96" w:rsidRPr="00816344" w:rsidRDefault="008F1373" w:rsidP="00816344">
      <w:pPr>
        <w:contextualSpacing/>
        <w:jc w:val="center"/>
        <w:rPr>
          <w:b/>
          <w:szCs w:val="28"/>
        </w:rPr>
      </w:pPr>
      <w:r w:rsidRPr="00816344">
        <w:rPr>
          <w:b/>
          <w:szCs w:val="28"/>
        </w:rPr>
        <w:t>Памятка по правилам поведения на водоемах</w:t>
      </w:r>
    </w:p>
    <w:p w:rsidR="008F1373" w:rsidRPr="00816344" w:rsidRDefault="008F1373" w:rsidP="00816344">
      <w:pPr>
        <w:ind w:firstLine="709"/>
        <w:contextualSpacing/>
        <w:jc w:val="both"/>
        <w:rPr>
          <w:szCs w:val="28"/>
        </w:rPr>
      </w:pPr>
      <w:r w:rsidRPr="00816344">
        <w:rPr>
          <w:szCs w:val="28"/>
        </w:rPr>
        <w:t>При наступлении теплых солнечных дней люди стремятся к воде. В это время надо быть особенно внимательными.</w:t>
      </w:r>
    </w:p>
    <w:p w:rsidR="008F1373" w:rsidRPr="00816344" w:rsidRDefault="008F1373" w:rsidP="00816344">
      <w:pPr>
        <w:ind w:firstLine="709"/>
        <w:contextualSpacing/>
        <w:jc w:val="center"/>
        <w:rPr>
          <w:b/>
          <w:szCs w:val="28"/>
        </w:rPr>
      </w:pPr>
      <w:r w:rsidRPr="00816344">
        <w:rPr>
          <w:b/>
          <w:szCs w:val="28"/>
        </w:rPr>
        <w:t>Следует запомнить следующие правила</w:t>
      </w:r>
    </w:p>
    <w:p w:rsidR="008F1373" w:rsidRPr="00816344" w:rsidRDefault="008F1373" w:rsidP="00816344">
      <w:pPr>
        <w:ind w:firstLine="709"/>
        <w:contextualSpacing/>
        <w:jc w:val="both"/>
        <w:rPr>
          <w:rFonts w:cs="Times New Roman"/>
          <w:szCs w:val="28"/>
        </w:rPr>
      </w:pPr>
      <w:r w:rsidRPr="00816344">
        <w:rPr>
          <w:szCs w:val="28"/>
        </w:rPr>
        <w:t>Купаться лучше утром или вечером, когда солнце греет, но нет опасности перегрева. Температура воды должна быть не ниже 17-19</w:t>
      </w:r>
      <w:r w:rsidRPr="00816344">
        <w:rPr>
          <w:rFonts w:cs="Times New Roman"/>
          <w:szCs w:val="28"/>
        </w:rPr>
        <w:t>°С. Плавать в воде можно не более 20 минут, причем это время должно увеличиться постепенно. Нельзя доводить себя до озноба. При переохлаждении могут возникнуть судороги, произойти остановка дыхания, потеря сознания. Лучше искупаться несколько раз по 15-20 минут, а в перерывах поиграть в подвижные игры: волейбол, бадминтон.</w:t>
      </w:r>
    </w:p>
    <w:p w:rsidR="008F1373" w:rsidRPr="00816344" w:rsidRDefault="008F1373" w:rsidP="00816344">
      <w:pPr>
        <w:ind w:firstLine="709"/>
        <w:contextualSpacing/>
        <w:jc w:val="both"/>
        <w:rPr>
          <w:rFonts w:cs="Times New Roman"/>
          <w:szCs w:val="28"/>
        </w:rPr>
      </w:pPr>
      <w:proofErr w:type="gramStart"/>
      <w:r w:rsidRPr="00816344">
        <w:rPr>
          <w:rFonts w:cs="Times New Roman"/>
          <w:szCs w:val="28"/>
        </w:rPr>
        <w:t>Вода в выбранном для купания месте должна быть прозрачной, дно чистым, без коряг, подводных камней, свай, водоворотов, ям, заструг и т.п.</w:t>
      </w:r>
      <w:proofErr w:type="gramEnd"/>
    </w:p>
    <w:p w:rsidR="008F1373" w:rsidRPr="00816344" w:rsidRDefault="008F1373" w:rsidP="00816344">
      <w:pPr>
        <w:ind w:firstLine="709"/>
        <w:contextualSpacing/>
        <w:jc w:val="both"/>
        <w:rPr>
          <w:rFonts w:cs="Times New Roman"/>
          <w:szCs w:val="28"/>
        </w:rPr>
      </w:pPr>
      <w:r w:rsidRPr="00816344">
        <w:rPr>
          <w:rFonts w:cs="Times New Roman"/>
          <w:szCs w:val="28"/>
        </w:rPr>
        <w:t>Следует избегать купания в одиночку, так как в случае</w:t>
      </w:r>
      <w:r w:rsidR="00D62B55" w:rsidRPr="00816344">
        <w:rPr>
          <w:rFonts w:cs="Times New Roman"/>
          <w:szCs w:val="28"/>
        </w:rPr>
        <w:t xml:space="preserve"> беды о</w:t>
      </w:r>
      <w:r w:rsidRPr="00816344">
        <w:rPr>
          <w:rFonts w:cs="Times New Roman"/>
          <w:szCs w:val="28"/>
        </w:rPr>
        <w:t>казать помощь будет некому.</w:t>
      </w:r>
    </w:p>
    <w:p w:rsidR="008F1373" w:rsidRPr="00816344" w:rsidRDefault="008F1373" w:rsidP="00816344">
      <w:pPr>
        <w:ind w:firstLine="709"/>
        <w:contextualSpacing/>
        <w:jc w:val="both"/>
        <w:rPr>
          <w:rFonts w:cs="Times New Roman"/>
          <w:szCs w:val="28"/>
        </w:rPr>
      </w:pPr>
      <w:r w:rsidRPr="00816344">
        <w:rPr>
          <w:rFonts w:cs="Times New Roman"/>
          <w:szCs w:val="28"/>
        </w:rPr>
        <w:t>После приема солнечной ванны нельзя бросаться в воду сразу; купание можно начинать только после некоторого отдыха в тени или сделать обтирание холодной водой в области сердца.</w:t>
      </w:r>
    </w:p>
    <w:p w:rsidR="008F1373" w:rsidRPr="00816344" w:rsidRDefault="008F1373" w:rsidP="00816344">
      <w:pPr>
        <w:ind w:firstLine="709"/>
        <w:contextualSpacing/>
        <w:jc w:val="both"/>
        <w:rPr>
          <w:rFonts w:cs="Times New Roman"/>
          <w:szCs w:val="28"/>
        </w:rPr>
      </w:pPr>
      <w:r w:rsidRPr="00816344">
        <w:rPr>
          <w:rFonts w:cs="Times New Roman"/>
          <w:szCs w:val="28"/>
        </w:rPr>
        <w:t xml:space="preserve">Никогда не следует толкать </w:t>
      </w:r>
      <w:r w:rsidR="00A12948" w:rsidRPr="00816344">
        <w:rPr>
          <w:rFonts w:cs="Times New Roman"/>
          <w:szCs w:val="28"/>
        </w:rPr>
        <w:t>кого – либо в воду, в особенности неожиданно, так как эта шалость может вызвать у людей, очень чувствительных к холодной воде, шок.</w:t>
      </w:r>
    </w:p>
    <w:p w:rsidR="00A12948" w:rsidRPr="00816344" w:rsidRDefault="00A12948" w:rsidP="00816344">
      <w:pPr>
        <w:ind w:firstLine="709"/>
        <w:contextualSpacing/>
        <w:jc w:val="both"/>
        <w:rPr>
          <w:rFonts w:cs="Times New Roman"/>
          <w:szCs w:val="28"/>
        </w:rPr>
      </w:pPr>
      <w:r w:rsidRPr="00816344">
        <w:rPr>
          <w:rFonts w:cs="Times New Roman"/>
          <w:szCs w:val="28"/>
        </w:rPr>
        <w:t xml:space="preserve">Никогда не следует подплывать к водоворотам – это самая большая опасность на воде. Не теряйтесь, даже если попали в водоворот. Необходимо набрать </w:t>
      </w:r>
      <w:proofErr w:type="gramStart"/>
      <w:r w:rsidRPr="00816344">
        <w:rPr>
          <w:rFonts w:cs="Times New Roman"/>
          <w:szCs w:val="28"/>
        </w:rPr>
        <w:t>побольше</w:t>
      </w:r>
      <w:proofErr w:type="gramEnd"/>
      <w:r w:rsidRPr="00816344">
        <w:rPr>
          <w:rFonts w:cs="Times New Roman"/>
          <w:szCs w:val="28"/>
        </w:rPr>
        <w:t xml:space="preserve"> воздуха в легкие, погрузится в воду и, сделав сильный рывок в сторону, всплыть.</w:t>
      </w:r>
    </w:p>
    <w:p w:rsidR="00A12948" w:rsidRPr="00816344" w:rsidRDefault="00A12948" w:rsidP="00816344">
      <w:pPr>
        <w:ind w:firstLine="709"/>
        <w:contextualSpacing/>
        <w:jc w:val="both"/>
        <w:rPr>
          <w:rFonts w:cs="Times New Roman"/>
          <w:szCs w:val="28"/>
        </w:rPr>
      </w:pPr>
      <w:r w:rsidRPr="00816344">
        <w:rPr>
          <w:rFonts w:cs="Times New Roman"/>
          <w:szCs w:val="28"/>
        </w:rPr>
        <w:t>Не заплывайте далеко, так как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A12948" w:rsidRPr="00816344" w:rsidRDefault="00A12948" w:rsidP="00816344">
      <w:pPr>
        <w:ind w:firstLine="709"/>
        <w:contextualSpacing/>
        <w:jc w:val="both"/>
        <w:rPr>
          <w:rFonts w:cs="Times New Roman"/>
          <w:szCs w:val="28"/>
        </w:rPr>
      </w:pPr>
      <w:r w:rsidRPr="00816344">
        <w:rPr>
          <w:rFonts w:cs="Times New Roman"/>
          <w:szCs w:val="28"/>
        </w:rPr>
        <w:t>В водоемах с большим количеством водорослей надо стараться плыть у самой поверхности воды, не задевая растения, не делая резких движений. Если все же руки или ноги спутываются стеблями, необходимо сделать остановку (принять положение «поплавка», «всплывания») и освободится от них.</w:t>
      </w:r>
    </w:p>
    <w:p w:rsidR="00A12948" w:rsidRPr="00816344" w:rsidRDefault="00A12948" w:rsidP="00816344">
      <w:pPr>
        <w:ind w:firstLine="709"/>
        <w:contextualSpacing/>
        <w:jc w:val="both"/>
        <w:rPr>
          <w:rFonts w:cs="Times New Roman"/>
          <w:szCs w:val="28"/>
        </w:rPr>
      </w:pPr>
      <w:r w:rsidRPr="00816344">
        <w:rPr>
          <w:rFonts w:cs="Times New Roman"/>
          <w:szCs w:val="28"/>
        </w:rPr>
        <w:t xml:space="preserve">Нырять можно лишь в местах, специально для этого отведенных и оборудованных. Прыгать головой в воду с плавучих сооружений опасно, так как под водой могут быть опасные для </w:t>
      </w:r>
      <w:r w:rsidR="00033250" w:rsidRPr="00816344">
        <w:rPr>
          <w:rFonts w:cs="Times New Roman"/>
          <w:szCs w:val="28"/>
        </w:rPr>
        <w:t>жизни предметы.</w:t>
      </w:r>
    </w:p>
    <w:p w:rsidR="00033250" w:rsidRPr="00816344" w:rsidRDefault="00033250" w:rsidP="00816344">
      <w:pPr>
        <w:ind w:firstLine="709"/>
        <w:contextualSpacing/>
        <w:jc w:val="both"/>
        <w:rPr>
          <w:rFonts w:cs="Times New Roman"/>
          <w:szCs w:val="28"/>
        </w:rPr>
      </w:pPr>
      <w:r w:rsidRPr="00816344">
        <w:rPr>
          <w:rFonts w:cs="Times New Roman"/>
          <w:szCs w:val="28"/>
        </w:rPr>
        <w:t>Большую опасность представляют собой купание и плавание с досками, бревнами, надутыми резиновыми автомобильными камерами и надувными средствами.</w:t>
      </w:r>
    </w:p>
    <w:p w:rsidR="00033250" w:rsidRPr="00816344" w:rsidRDefault="00033250" w:rsidP="00816344">
      <w:pPr>
        <w:ind w:firstLine="709"/>
        <w:contextualSpacing/>
        <w:jc w:val="both"/>
        <w:rPr>
          <w:rFonts w:cs="Times New Roman"/>
          <w:szCs w:val="28"/>
        </w:rPr>
      </w:pPr>
      <w:r w:rsidRPr="00816344">
        <w:rPr>
          <w:rFonts w:cs="Times New Roman"/>
          <w:szCs w:val="28"/>
        </w:rPr>
        <w:lastRenderedPageBreak/>
        <w:t xml:space="preserve">Не допускайте грубых шалостей в воде: подплывать </w:t>
      </w:r>
      <w:proofErr w:type="gramStart"/>
      <w:r w:rsidRPr="00816344">
        <w:rPr>
          <w:rFonts w:cs="Times New Roman"/>
          <w:szCs w:val="28"/>
        </w:rPr>
        <w:t>под</w:t>
      </w:r>
      <w:proofErr w:type="gramEnd"/>
      <w:r w:rsidRPr="00816344">
        <w:rPr>
          <w:rFonts w:cs="Times New Roman"/>
          <w:szCs w:val="28"/>
        </w:rPr>
        <w:t xml:space="preserve"> </w:t>
      </w:r>
      <w:proofErr w:type="gramStart"/>
      <w:r w:rsidRPr="00816344">
        <w:rPr>
          <w:rFonts w:cs="Times New Roman"/>
          <w:szCs w:val="28"/>
        </w:rPr>
        <w:t>купающихся</w:t>
      </w:r>
      <w:proofErr w:type="gramEnd"/>
      <w:r w:rsidRPr="00816344">
        <w:rPr>
          <w:rFonts w:cs="Times New Roman"/>
          <w:szCs w:val="28"/>
        </w:rPr>
        <w:t>, хватать их за ноги, «топить», подавать ложные сигналы о помощи и т.п.</w:t>
      </w:r>
    </w:p>
    <w:p w:rsidR="00033250" w:rsidRPr="00816344" w:rsidRDefault="00033250" w:rsidP="00816344">
      <w:pPr>
        <w:ind w:firstLine="709"/>
        <w:contextualSpacing/>
        <w:jc w:val="both"/>
        <w:rPr>
          <w:rFonts w:cs="Times New Roman"/>
          <w:szCs w:val="28"/>
        </w:rPr>
      </w:pPr>
      <w:r w:rsidRPr="00816344">
        <w:rPr>
          <w:rFonts w:cs="Times New Roman"/>
          <w:szCs w:val="28"/>
        </w:rPr>
        <w:t>Не оставляйте у воды малышей. Они могут оступиться и упасть, захлебнуться водой или попасть в яму.</w:t>
      </w:r>
    </w:p>
    <w:p w:rsidR="00033250" w:rsidRPr="00816344" w:rsidRDefault="00033250" w:rsidP="00816344">
      <w:pPr>
        <w:ind w:firstLine="709"/>
        <w:contextualSpacing/>
        <w:jc w:val="both"/>
        <w:rPr>
          <w:rFonts w:cs="Times New Roman"/>
          <w:szCs w:val="28"/>
        </w:rPr>
      </w:pPr>
      <w:r w:rsidRPr="00816344">
        <w:rPr>
          <w:rFonts w:cs="Times New Roman"/>
          <w:szCs w:val="28"/>
        </w:rPr>
        <w:t>Очень опасно купаться и плавать в пьяном виде. «Пьяный в воде – наполовину утопленник» - говорит мудрая народная пословица.</w:t>
      </w:r>
    </w:p>
    <w:p w:rsidR="00033250" w:rsidRPr="00816344" w:rsidRDefault="00033250" w:rsidP="00816344">
      <w:pPr>
        <w:ind w:firstLine="709"/>
        <w:contextualSpacing/>
        <w:jc w:val="center"/>
        <w:rPr>
          <w:rFonts w:cs="Times New Roman"/>
          <w:b/>
          <w:szCs w:val="28"/>
        </w:rPr>
      </w:pPr>
      <w:r w:rsidRPr="00816344">
        <w:rPr>
          <w:rFonts w:cs="Times New Roman"/>
          <w:b/>
          <w:szCs w:val="28"/>
        </w:rPr>
        <w:t>Правильное и своевременное оказание первой помощи пострадавшему зачастую является единственным шансом для него вернуться к жизни</w:t>
      </w:r>
    </w:p>
    <w:p w:rsidR="00033250" w:rsidRPr="00816344" w:rsidRDefault="00033250" w:rsidP="00816344">
      <w:pPr>
        <w:ind w:firstLine="709"/>
        <w:contextualSpacing/>
        <w:jc w:val="both"/>
        <w:rPr>
          <w:rFonts w:cs="Times New Roman"/>
          <w:i/>
          <w:szCs w:val="28"/>
          <w:u w:val="single"/>
        </w:rPr>
      </w:pPr>
      <w:r w:rsidRPr="00816344">
        <w:rPr>
          <w:rFonts w:cs="Times New Roman"/>
          <w:i/>
          <w:szCs w:val="28"/>
          <w:u w:val="single"/>
        </w:rPr>
        <w:t xml:space="preserve">Если волею случая спасателем оказались Вы, </w:t>
      </w:r>
      <w:proofErr w:type="gramStart"/>
      <w:r w:rsidRPr="00816344">
        <w:rPr>
          <w:rFonts w:cs="Times New Roman"/>
          <w:i/>
          <w:szCs w:val="28"/>
          <w:u w:val="single"/>
        </w:rPr>
        <w:t>то</w:t>
      </w:r>
      <w:proofErr w:type="gramEnd"/>
      <w:r w:rsidRPr="00816344">
        <w:rPr>
          <w:rFonts w:cs="Times New Roman"/>
          <w:i/>
          <w:szCs w:val="28"/>
          <w:u w:val="single"/>
        </w:rPr>
        <w:t xml:space="preserve"> прежде всего необходимо:</w:t>
      </w:r>
    </w:p>
    <w:p w:rsidR="00033250" w:rsidRPr="00816344" w:rsidRDefault="00033250" w:rsidP="00816344">
      <w:pPr>
        <w:ind w:firstLine="709"/>
        <w:contextualSpacing/>
        <w:jc w:val="both"/>
        <w:rPr>
          <w:rFonts w:cs="Times New Roman"/>
          <w:szCs w:val="28"/>
        </w:rPr>
      </w:pPr>
      <w:r w:rsidRPr="00816344">
        <w:rPr>
          <w:rFonts w:cs="Times New Roman"/>
          <w:szCs w:val="28"/>
        </w:rPr>
        <w:t>вытащить пострадавшего из воды, очистить ему полость рта от посторонних предметов (тина, трава и т.д.);</w:t>
      </w:r>
    </w:p>
    <w:p w:rsidR="00033250" w:rsidRPr="00816344" w:rsidRDefault="00033250" w:rsidP="00816344">
      <w:pPr>
        <w:ind w:firstLine="709"/>
        <w:contextualSpacing/>
        <w:jc w:val="both"/>
        <w:rPr>
          <w:rFonts w:cs="Times New Roman"/>
          <w:szCs w:val="28"/>
        </w:rPr>
      </w:pPr>
      <w:r w:rsidRPr="00816344">
        <w:rPr>
          <w:rFonts w:cs="Times New Roman"/>
          <w:szCs w:val="28"/>
        </w:rPr>
        <w:t>уложить пострадавшего на согнутое колено животом и лицом вниз и удалить воду, попавшую в легкие и трахею, путем многок</w:t>
      </w:r>
      <w:r w:rsidR="00D7515D" w:rsidRPr="00816344">
        <w:rPr>
          <w:rFonts w:cs="Times New Roman"/>
          <w:szCs w:val="28"/>
        </w:rPr>
        <w:t>р</w:t>
      </w:r>
      <w:r w:rsidRPr="00816344">
        <w:rPr>
          <w:rFonts w:cs="Times New Roman"/>
          <w:szCs w:val="28"/>
        </w:rPr>
        <w:t>атного надавливания рукой на спину;</w:t>
      </w:r>
    </w:p>
    <w:p w:rsidR="00033250" w:rsidRPr="00816344" w:rsidRDefault="00033250" w:rsidP="00816344">
      <w:pPr>
        <w:ind w:firstLine="709"/>
        <w:contextualSpacing/>
        <w:jc w:val="both"/>
        <w:rPr>
          <w:rFonts w:cs="Times New Roman"/>
          <w:szCs w:val="28"/>
        </w:rPr>
      </w:pPr>
      <w:r w:rsidRPr="00816344">
        <w:rPr>
          <w:rFonts w:cs="Times New Roman"/>
          <w:szCs w:val="28"/>
        </w:rPr>
        <w:t xml:space="preserve">следует помнить, что </w:t>
      </w:r>
      <w:r w:rsidR="00D7515D" w:rsidRPr="00816344">
        <w:rPr>
          <w:rFonts w:cs="Times New Roman"/>
          <w:szCs w:val="28"/>
        </w:rPr>
        <w:t>отсутствие дыхание в течение 1-2 минут может привести к смерти пострадавшего. Основным признаком остановки сердца являются отсутствие пульса, расширенные зрачки. В этом случае необходимо немедленно приступить к проведению искусственного дыхания «рот в рот» и непрямого массажа сердца: 4-5 резких надавливаний на грудную клетку и затем одно вдувание воздуха (16 вдуваний в минуту, 64-90 надавливать). У пожилых людей надавливание щадящее, маленьким детям надавливание производить не ладонью, а пальцами.</w:t>
      </w:r>
    </w:p>
    <w:p w:rsidR="00D7515D" w:rsidRPr="00816344" w:rsidRDefault="00D7515D" w:rsidP="00816344">
      <w:pPr>
        <w:ind w:firstLine="709"/>
        <w:contextualSpacing/>
        <w:jc w:val="center"/>
        <w:rPr>
          <w:rFonts w:cs="Times New Roman"/>
          <w:b/>
          <w:szCs w:val="28"/>
        </w:rPr>
      </w:pPr>
      <w:r w:rsidRPr="00816344">
        <w:rPr>
          <w:rFonts w:cs="Times New Roman"/>
          <w:b/>
          <w:szCs w:val="28"/>
        </w:rPr>
        <w:t>Как избежать озноба и судорог во время купания</w:t>
      </w:r>
    </w:p>
    <w:p w:rsidR="00D7515D" w:rsidRPr="00816344" w:rsidRDefault="00A505CC" w:rsidP="00816344">
      <w:pPr>
        <w:ind w:firstLine="709"/>
        <w:contextualSpacing/>
        <w:jc w:val="both"/>
        <w:rPr>
          <w:rFonts w:cs="Times New Roman"/>
          <w:szCs w:val="28"/>
        </w:rPr>
      </w:pPr>
      <w:r w:rsidRPr="00816344">
        <w:rPr>
          <w:rFonts w:cs="Times New Roman"/>
          <w:szCs w:val="28"/>
        </w:rPr>
        <w:t>Купаясь и плавая, нельзя допускать наступления озноба, который характеризуется сужением сосудов, кожа при этом бледнеет, губы синеют. Для преодоления такого состояния организма надо прекратить купание и, посредством энергичного растирания тела полотенцем, добиться согревания</w:t>
      </w:r>
      <w:r w:rsidR="00771ADF" w:rsidRPr="00816344">
        <w:rPr>
          <w:rFonts w:cs="Times New Roman"/>
          <w:szCs w:val="28"/>
        </w:rPr>
        <w:t xml:space="preserve"> кожи.</w:t>
      </w:r>
    </w:p>
    <w:p w:rsidR="00771ADF" w:rsidRPr="00816344" w:rsidRDefault="00771ADF" w:rsidP="00816344">
      <w:pPr>
        <w:ind w:firstLine="709"/>
        <w:contextualSpacing/>
        <w:jc w:val="both"/>
        <w:rPr>
          <w:rFonts w:cs="Times New Roman"/>
          <w:szCs w:val="28"/>
        </w:rPr>
      </w:pPr>
      <w:r w:rsidRPr="00816344">
        <w:rPr>
          <w:rFonts w:cs="Times New Roman"/>
          <w:szCs w:val="28"/>
        </w:rPr>
        <w:t>При легкой степени переохлаждения появляются озноб, мышечная дрожь, общая слабость, трудность передвижения, бледность кожных покровов. Пострадавшего необходимо тепло одеть, напоить горячим чаем или кофе, заставить выполнить интенсивные физические упражнения. Дальнейшее купание в этот день прекращается.</w:t>
      </w:r>
    </w:p>
    <w:p w:rsidR="00771ADF" w:rsidRPr="00816344" w:rsidRDefault="00771ADF" w:rsidP="00816344">
      <w:pPr>
        <w:ind w:firstLine="709"/>
        <w:contextualSpacing/>
        <w:jc w:val="both"/>
        <w:rPr>
          <w:rFonts w:cs="Times New Roman"/>
          <w:szCs w:val="28"/>
        </w:rPr>
      </w:pPr>
      <w:r w:rsidRPr="00816344">
        <w:rPr>
          <w:rFonts w:cs="Times New Roman"/>
          <w:szCs w:val="28"/>
        </w:rPr>
        <w:t xml:space="preserve">Средняя степень переохлаждения характеризуется </w:t>
      </w:r>
      <w:proofErr w:type="spellStart"/>
      <w:r w:rsidRPr="00816344">
        <w:rPr>
          <w:rFonts w:cs="Times New Roman"/>
          <w:szCs w:val="28"/>
        </w:rPr>
        <w:t>синюшностью</w:t>
      </w:r>
      <w:proofErr w:type="spellEnd"/>
      <w:r w:rsidRPr="00816344">
        <w:rPr>
          <w:rFonts w:cs="Times New Roman"/>
          <w:szCs w:val="28"/>
        </w:rPr>
        <w:t xml:space="preserve"> губ и кожных покровов, ослаблением дыхания, пульс становится реже, появляется сонливость, утрачивается способность к самостоятельному передвижению.</w:t>
      </w:r>
    </w:p>
    <w:p w:rsidR="00771ADF" w:rsidRPr="00816344" w:rsidRDefault="00771ADF" w:rsidP="00816344">
      <w:pPr>
        <w:ind w:firstLine="709"/>
        <w:contextualSpacing/>
        <w:jc w:val="both"/>
        <w:rPr>
          <w:rFonts w:cs="Times New Roman"/>
          <w:szCs w:val="28"/>
        </w:rPr>
      </w:pPr>
      <w:r w:rsidRPr="00816344">
        <w:rPr>
          <w:rFonts w:cs="Times New Roman"/>
          <w:szCs w:val="28"/>
        </w:rPr>
        <w:t xml:space="preserve">При тяжелой степени переохлаждения появляются судороги, головокружение, возможна потеря сознания. Жизненные функции постепенно угасают. При средней и тяжелой степени переохлаждения пострадавшего надо растереть шерстяной тканью, согреть под теплым душем (если его помещают в </w:t>
      </w:r>
      <w:r w:rsidRPr="00816344">
        <w:rPr>
          <w:rFonts w:cs="Times New Roman"/>
          <w:szCs w:val="28"/>
        </w:rPr>
        <w:lastRenderedPageBreak/>
        <w:t>ванну, то температуру воды повышают постепенно, с 30-35</w:t>
      </w:r>
      <w:proofErr w:type="gramStart"/>
      <w:r w:rsidRPr="00816344">
        <w:rPr>
          <w:rFonts w:cs="Times New Roman"/>
          <w:szCs w:val="28"/>
        </w:rPr>
        <w:t>°С</w:t>
      </w:r>
      <w:proofErr w:type="gramEnd"/>
      <w:r w:rsidRPr="00816344">
        <w:rPr>
          <w:rFonts w:cs="Times New Roman"/>
          <w:szCs w:val="28"/>
        </w:rPr>
        <w:t xml:space="preserve"> до 40-42°С). Потом тепло одеть, уложить в постель, согреть грелками. Согревание должно быть постепенным, чтобы не было резкого перепада температур.</w:t>
      </w:r>
    </w:p>
    <w:p w:rsidR="00771ADF" w:rsidRPr="00816344" w:rsidRDefault="00771ADF" w:rsidP="00816344">
      <w:pPr>
        <w:ind w:firstLine="709"/>
        <w:contextualSpacing/>
        <w:jc w:val="both"/>
        <w:rPr>
          <w:rFonts w:cs="Times New Roman"/>
          <w:szCs w:val="28"/>
        </w:rPr>
      </w:pPr>
      <w:r w:rsidRPr="00816344">
        <w:rPr>
          <w:rFonts w:cs="Times New Roman"/>
          <w:szCs w:val="28"/>
        </w:rPr>
        <w:t>Для устранения судорог надо расслабить сокращающиеся мускулы путем растирания сведенной мышцы</w:t>
      </w:r>
      <w:r w:rsidR="003D57EA" w:rsidRPr="00816344">
        <w:rPr>
          <w:rFonts w:cs="Times New Roman"/>
          <w:szCs w:val="28"/>
        </w:rPr>
        <w:t>.</w:t>
      </w:r>
    </w:p>
    <w:p w:rsidR="003D57EA" w:rsidRPr="00816344" w:rsidRDefault="003D57EA" w:rsidP="00816344">
      <w:pPr>
        <w:ind w:firstLine="709"/>
        <w:contextualSpacing/>
        <w:jc w:val="both"/>
        <w:rPr>
          <w:rFonts w:cs="Times New Roman"/>
          <w:szCs w:val="28"/>
        </w:rPr>
      </w:pPr>
      <w:r w:rsidRPr="00816344">
        <w:rPr>
          <w:rFonts w:cs="Times New Roman"/>
          <w:szCs w:val="28"/>
        </w:rPr>
        <w:t>Судороги мышц пальцев рук прекращаются,</w:t>
      </w:r>
      <w:r w:rsidR="006C65F4" w:rsidRPr="00816344">
        <w:rPr>
          <w:rFonts w:cs="Times New Roman"/>
          <w:szCs w:val="28"/>
        </w:rPr>
        <w:t xml:space="preserve"> если энергично и часто разжимать и сжимать пальцы в кулак.</w:t>
      </w:r>
    </w:p>
    <w:p w:rsidR="006C65F4" w:rsidRPr="00816344" w:rsidRDefault="006C65F4" w:rsidP="00816344">
      <w:pPr>
        <w:ind w:firstLine="709"/>
        <w:contextualSpacing/>
        <w:jc w:val="both"/>
        <w:rPr>
          <w:rFonts w:cs="Times New Roman"/>
          <w:szCs w:val="28"/>
        </w:rPr>
      </w:pPr>
      <w:r w:rsidRPr="00816344">
        <w:rPr>
          <w:rFonts w:cs="Times New Roman"/>
          <w:szCs w:val="28"/>
        </w:rPr>
        <w:t>При судорогах кисти рук их надо энергично сгибать и разгибать в суставе.</w:t>
      </w:r>
    </w:p>
    <w:p w:rsidR="006C65F4" w:rsidRPr="00816344" w:rsidRDefault="006C65F4" w:rsidP="00816344">
      <w:pPr>
        <w:ind w:firstLine="709"/>
        <w:contextualSpacing/>
        <w:jc w:val="both"/>
        <w:rPr>
          <w:rFonts w:cs="Times New Roman"/>
          <w:szCs w:val="28"/>
        </w:rPr>
      </w:pPr>
      <w:r w:rsidRPr="00816344">
        <w:rPr>
          <w:rFonts w:cs="Times New Roman"/>
          <w:szCs w:val="28"/>
        </w:rPr>
        <w:t>Судороги руки можно устранить сгибанием и разгибанием руки в локте.</w:t>
      </w:r>
    </w:p>
    <w:p w:rsidR="006C65F4" w:rsidRPr="00816344" w:rsidRDefault="006C65F4" w:rsidP="00816344">
      <w:pPr>
        <w:ind w:firstLine="709"/>
        <w:contextualSpacing/>
        <w:jc w:val="both"/>
        <w:rPr>
          <w:rFonts w:cs="Times New Roman"/>
          <w:szCs w:val="28"/>
        </w:rPr>
      </w:pPr>
      <w:r w:rsidRPr="00816344">
        <w:rPr>
          <w:rFonts w:cs="Times New Roman"/>
          <w:szCs w:val="28"/>
        </w:rPr>
        <w:t>При судорогах мышц живота сгибать и разгибать колени, подтягивая их к животу.</w:t>
      </w:r>
    </w:p>
    <w:p w:rsidR="006C65F4" w:rsidRPr="00816344" w:rsidRDefault="006C65F4" w:rsidP="00816344">
      <w:pPr>
        <w:ind w:firstLine="709"/>
        <w:contextualSpacing/>
        <w:jc w:val="both"/>
        <w:rPr>
          <w:rFonts w:cs="Times New Roman"/>
          <w:szCs w:val="28"/>
        </w:rPr>
      </w:pPr>
      <w:r w:rsidRPr="00816344">
        <w:rPr>
          <w:rFonts w:cs="Times New Roman"/>
          <w:szCs w:val="28"/>
        </w:rPr>
        <w:t>Судороги в икрах и большом пальце ноги устраняются, если одной рукой держаться за пальцы ноги, а другой нажимать на колено и таким образом выпрямлять ногу.</w:t>
      </w:r>
    </w:p>
    <w:p w:rsidR="006C65F4" w:rsidRPr="00816344" w:rsidRDefault="006C65F4" w:rsidP="00816344">
      <w:pPr>
        <w:ind w:firstLine="709"/>
        <w:contextualSpacing/>
        <w:jc w:val="both"/>
        <w:rPr>
          <w:rFonts w:cs="Times New Roman"/>
          <w:szCs w:val="28"/>
        </w:rPr>
      </w:pPr>
      <w:r w:rsidRPr="00816344">
        <w:rPr>
          <w:rFonts w:cs="Times New Roman"/>
          <w:szCs w:val="28"/>
        </w:rPr>
        <w:t>Если судороги схватили лодыжки, надо сгибать и разгибать ноги.</w:t>
      </w:r>
    </w:p>
    <w:p w:rsidR="006C65F4" w:rsidRPr="00816344" w:rsidRDefault="006C65F4" w:rsidP="00816344">
      <w:pPr>
        <w:ind w:firstLine="709"/>
        <w:contextualSpacing/>
        <w:jc w:val="center"/>
        <w:rPr>
          <w:rFonts w:cs="Times New Roman"/>
          <w:b/>
          <w:szCs w:val="28"/>
        </w:rPr>
      </w:pPr>
      <w:r w:rsidRPr="00816344">
        <w:rPr>
          <w:rFonts w:cs="Times New Roman"/>
          <w:b/>
          <w:szCs w:val="28"/>
        </w:rPr>
        <w:t>Важным условием безопасности на воде является строгое соблюдение правил катания на лодке</w:t>
      </w:r>
    </w:p>
    <w:p w:rsidR="006C65F4" w:rsidRPr="00816344" w:rsidRDefault="006C65F4" w:rsidP="00816344">
      <w:pPr>
        <w:ind w:firstLine="709"/>
        <w:contextualSpacing/>
        <w:jc w:val="both"/>
        <w:rPr>
          <w:rFonts w:cs="Times New Roman"/>
          <w:szCs w:val="28"/>
        </w:rPr>
      </w:pPr>
      <w:r w:rsidRPr="00816344">
        <w:rPr>
          <w:rFonts w:cs="Times New Roman"/>
          <w:szCs w:val="28"/>
        </w:rPr>
        <w:t>Перед тем как сесть в лодку, надо внимательно осмотреть её, убедиться в её исправности и прочности, проверить, на месте ли весла, руль, уключина, спасательные круги и черпак для отлива воды.</w:t>
      </w:r>
    </w:p>
    <w:p w:rsidR="006C65F4" w:rsidRPr="00816344" w:rsidRDefault="006C65F4" w:rsidP="00816344">
      <w:pPr>
        <w:ind w:firstLine="709"/>
        <w:contextualSpacing/>
        <w:jc w:val="both"/>
        <w:rPr>
          <w:rFonts w:cs="Times New Roman"/>
          <w:szCs w:val="28"/>
        </w:rPr>
      </w:pPr>
      <w:r w:rsidRPr="00816344">
        <w:rPr>
          <w:rFonts w:cs="Times New Roman"/>
          <w:szCs w:val="28"/>
        </w:rPr>
        <w:t>Чтобы не нарушать во время посадки устойчивого равновесия лодки, надо входить в нее по одному, стараясь ступать на середину настила, равномерно рассаживаясь на сиденья.</w:t>
      </w:r>
    </w:p>
    <w:p w:rsidR="006C65F4" w:rsidRPr="00816344" w:rsidRDefault="006C65F4" w:rsidP="00816344">
      <w:pPr>
        <w:ind w:firstLine="709"/>
        <w:contextualSpacing/>
        <w:jc w:val="both"/>
        <w:rPr>
          <w:rFonts w:cs="Times New Roman"/>
          <w:szCs w:val="28"/>
        </w:rPr>
      </w:pPr>
      <w:r w:rsidRPr="00816344">
        <w:rPr>
          <w:rFonts w:cs="Times New Roman"/>
          <w:szCs w:val="28"/>
        </w:rPr>
        <w:t>Во время движения лодки во избежание крена нельзя меняться местами и садиться на борт лодки.</w:t>
      </w:r>
    </w:p>
    <w:p w:rsidR="006C65F4" w:rsidRPr="00816344" w:rsidRDefault="000242AD" w:rsidP="00816344">
      <w:pPr>
        <w:ind w:firstLine="709"/>
        <w:contextualSpacing/>
        <w:jc w:val="both"/>
        <w:rPr>
          <w:rFonts w:cs="Times New Roman"/>
          <w:szCs w:val="28"/>
        </w:rPr>
      </w:pPr>
      <w:r w:rsidRPr="00816344">
        <w:rPr>
          <w:rFonts w:cs="Times New Roman"/>
          <w:szCs w:val="28"/>
        </w:rPr>
        <w:t>Грести веслами надо равномерно, сидящий «на веслах» должен быть особенно внимательным, чтобы не удариться о борт другой лодки.</w:t>
      </w:r>
    </w:p>
    <w:p w:rsidR="000242AD" w:rsidRPr="00816344" w:rsidRDefault="000242AD" w:rsidP="00816344">
      <w:pPr>
        <w:ind w:firstLine="709"/>
        <w:contextualSpacing/>
        <w:jc w:val="both"/>
        <w:rPr>
          <w:rFonts w:cs="Times New Roman"/>
          <w:szCs w:val="28"/>
        </w:rPr>
      </w:pPr>
      <w:r w:rsidRPr="00816344">
        <w:rPr>
          <w:rFonts w:cs="Times New Roman"/>
          <w:szCs w:val="28"/>
        </w:rPr>
        <w:t>Совершая прогулки по воде, надо двигаться всегда по правой стороне реки, по ходу лодки, стараясь держаться не дальше 20 метров от берега. Если же потребуется обогнать другую лодку, то это можно сделать, лишь обходя её с лево стороны по движению лодки.</w:t>
      </w:r>
    </w:p>
    <w:p w:rsidR="000242AD" w:rsidRPr="00816344" w:rsidRDefault="000242AD" w:rsidP="00816344">
      <w:pPr>
        <w:ind w:firstLine="709"/>
        <w:contextualSpacing/>
        <w:jc w:val="both"/>
        <w:rPr>
          <w:rFonts w:cs="Times New Roman"/>
          <w:szCs w:val="28"/>
        </w:rPr>
      </w:pPr>
      <w:r w:rsidRPr="00816344">
        <w:rPr>
          <w:rFonts w:cs="Times New Roman"/>
          <w:szCs w:val="28"/>
        </w:rPr>
        <w:t>Гребная лодка во всех случаях должна уступать дорогу паровым, моторным и парусным судам.</w:t>
      </w:r>
    </w:p>
    <w:p w:rsidR="000242AD" w:rsidRPr="00816344" w:rsidRDefault="000242AD" w:rsidP="00816344">
      <w:pPr>
        <w:ind w:firstLine="709"/>
        <w:contextualSpacing/>
        <w:jc w:val="both"/>
        <w:rPr>
          <w:rFonts w:cs="Times New Roman"/>
          <w:i/>
          <w:szCs w:val="28"/>
          <w:u w:val="single"/>
        </w:rPr>
      </w:pPr>
      <w:r w:rsidRPr="00816344">
        <w:rPr>
          <w:rFonts w:cs="Times New Roman"/>
          <w:i/>
          <w:szCs w:val="28"/>
          <w:u w:val="single"/>
        </w:rPr>
        <w:t>Категорически запрещается:</w:t>
      </w:r>
    </w:p>
    <w:p w:rsidR="000242AD" w:rsidRPr="00816344" w:rsidRDefault="000242AD" w:rsidP="00816344">
      <w:pPr>
        <w:ind w:firstLine="709"/>
        <w:contextualSpacing/>
        <w:jc w:val="both"/>
        <w:rPr>
          <w:rFonts w:cs="Times New Roman"/>
          <w:szCs w:val="28"/>
        </w:rPr>
      </w:pPr>
      <w:r w:rsidRPr="00816344">
        <w:rPr>
          <w:rFonts w:cs="Times New Roman"/>
          <w:szCs w:val="28"/>
        </w:rPr>
        <w:t>садится на борт лодки;</w:t>
      </w:r>
    </w:p>
    <w:p w:rsidR="000242AD" w:rsidRPr="00816344" w:rsidRDefault="000242AD" w:rsidP="00816344">
      <w:pPr>
        <w:ind w:firstLine="709"/>
        <w:contextualSpacing/>
        <w:jc w:val="both"/>
        <w:rPr>
          <w:rFonts w:cs="Times New Roman"/>
          <w:szCs w:val="28"/>
        </w:rPr>
      </w:pPr>
      <w:r w:rsidRPr="00816344">
        <w:rPr>
          <w:rFonts w:cs="Times New Roman"/>
          <w:szCs w:val="28"/>
        </w:rPr>
        <w:t>пересаживаться с одного места на другое;</w:t>
      </w:r>
    </w:p>
    <w:p w:rsidR="000242AD" w:rsidRPr="00816344" w:rsidRDefault="000242AD" w:rsidP="00816344">
      <w:pPr>
        <w:ind w:firstLine="709"/>
        <w:contextualSpacing/>
        <w:jc w:val="both"/>
        <w:rPr>
          <w:rFonts w:cs="Times New Roman"/>
          <w:szCs w:val="28"/>
        </w:rPr>
      </w:pPr>
      <w:r w:rsidRPr="00816344">
        <w:rPr>
          <w:rFonts w:cs="Times New Roman"/>
          <w:szCs w:val="28"/>
        </w:rPr>
        <w:t>переходить с одной лодки на другую;</w:t>
      </w:r>
    </w:p>
    <w:p w:rsidR="000242AD" w:rsidRPr="00816344" w:rsidRDefault="000242AD" w:rsidP="00816344">
      <w:pPr>
        <w:ind w:firstLine="709"/>
        <w:contextualSpacing/>
        <w:jc w:val="both"/>
        <w:rPr>
          <w:rFonts w:cs="Times New Roman"/>
          <w:szCs w:val="28"/>
        </w:rPr>
      </w:pPr>
      <w:r w:rsidRPr="00816344">
        <w:rPr>
          <w:rFonts w:cs="Times New Roman"/>
          <w:szCs w:val="28"/>
        </w:rPr>
        <w:t>раскачивать лодку;</w:t>
      </w:r>
    </w:p>
    <w:p w:rsidR="000242AD" w:rsidRPr="00816344" w:rsidRDefault="000242AD" w:rsidP="00816344">
      <w:pPr>
        <w:ind w:firstLine="709"/>
        <w:contextualSpacing/>
        <w:jc w:val="both"/>
        <w:rPr>
          <w:rFonts w:cs="Times New Roman"/>
          <w:szCs w:val="28"/>
        </w:rPr>
      </w:pPr>
      <w:r w:rsidRPr="00816344">
        <w:rPr>
          <w:rFonts w:cs="Times New Roman"/>
          <w:szCs w:val="28"/>
        </w:rPr>
        <w:t>купаться и нырять с нее.</w:t>
      </w:r>
    </w:p>
    <w:p w:rsidR="000242AD" w:rsidRPr="00816344" w:rsidRDefault="000242AD" w:rsidP="00816344">
      <w:pPr>
        <w:ind w:firstLine="709"/>
        <w:contextualSpacing/>
        <w:jc w:val="both"/>
        <w:rPr>
          <w:rFonts w:cs="Times New Roman"/>
          <w:szCs w:val="28"/>
        </w:rPr>
      </w:pPr>
      <w:r w:rsidRPr="00816344">
        <w:rPr>
          <w:rFonts w:cs="Times New Roman"/>
          <w:szCs w:val="28"/>
        </w:rPr>
        <w:lastRenderedPageBreak/>
        <w:t xml:space="preserve">Лодка может перевернуться – пострадают </w:t>
      </w:r>
      <w:proofErr w:type="gramStart"/>
      <w:r w:rsidRPr="00816344">
        <w:rPr>
          <w:rFonts w:cs="Times New Roman"/>
          <w:szCs w:val="28"/>
        </w:rPr>
        <w:t>катающиеся</w:t>
      </w:r>
      <w:proofErr w:type="gramEnd"/>
      <w:r w:rsidRPr="00816344">
        <w:rPr>
          <w:rFonts w:cs="Times New Roman"/>
          <w:szCs w:val="28"/>
        </w:rPr>
        <w:t xml:space="preserve">. Но если лодка опрокинется, теряться нельзя. В первую очередь надо оказать помощь не </w:t>
      </w:r>
      <w:proofErr w:type="gramStart"/>
      <w:r w:rsidRPr="00816344">
        <w:rPr>
          <w:rFonts w:cs="Times New Roman"/>
          <w:szCs w:val="28"/>
        </w:rPr>
        <w:t>умеющим</w:t>
      </w:r>
      <w:proofErr w:type="gramEnd"/>
      <w:r w:rsidRPr="00816344">
        <w:rPr>
          <w:rFonts w:cs="Times New Roman"/>
          <w:szCs w:val="28"/>
        </w:rPr>
        <w:t xml:space="preserve"> плавать. Очутившись в воде, следует держаться за борт лодки и общими усилиями толкать её к берегу.</w:t>
      </w:r>
    </w:p>
    <w:p w:rsidR="000242AD" w:rsidRPr="00816344" w:rsidRDefault="000242AD" w:rsidP="00816344">
      <w:pPr>
        <w:ind w:firstLine="709"/>
        <w:contextualSpacing/>
        <w:jc w:val="both"/>
        <w:rPr>
          <w:rFonts w:cs="Times New Roman"/>
          <w:szCs w:val="28"/>
        </w:rPr>
      </w:pPr>
      <w:r w:rsidRPr="00816344">
        <w:rPr>
          <w:rFonts w:cs="Times New Roman"/>
          <w:szCs w:val="28"/>
        </w:rPr>
        <w:t>При оказании помощи утопающим требуется соблюдать осторожность, избегать резких движений и не наклонять лодку в одну сторону. Нужно помнить, что перевернутая лодка держится на воде и может служить хорошим спасательным средством.</w:t>
      </w:r>
    </w:p>
    <w:p w:rsidR="000242AD" w:rsidRPr="00816344" w:rsidRDefault="009150F2" w:rsidP="00816344">
      <w:pPr>
        <w:ind w:firstLine="709"/>
        <w:contextualSpacing/>
        <w:jc w:val="center"/>
        <w:rPr>
          <w:rFonts w:cs="Times New Roman"/>
          <w:b/>
          <w:szCs w:val="28"/>
        </w:rPr>
      </w:pPr>
      <w:r w:rsidRPr="00816344">
        <w:rPr>
          <w:rFonts w:cs="Times New Roman"/>
          <w:b/>
          <w:szCs w:val="28"/>
        </w:rPr>
        <w:t>Меры обеспечения безопасности детей на воде</w:t>
      </w:r>
    </w:p>
    <w:p w:rsidR="009150F2" w:rsidRPr="00816344" w:rsidRDefault="009150F2" w:rsidP="00816344">
      <w:pPr>
        <w:ind w:firstLine="709"/>
        <w:contextualSpacing/>
        <w:jc w:val="both"/>
        <w:rPr>
          <w:rFonts w:cs="Times New Roman"/>
          <w:szCs w:val="28"/>
        </w:rPr>
      </w:pPr>
      <w:r w:rsidRPr="00816344">
        <w:rPr>
          <w:rFonts w:cs="Times New Roman"/>
          <w:szCs w:val="28"/>
        </w:rPr>
        <w:t xml:space="preserve">Безопасность детей на воде обеспечивается правильным выбором и оборудованием мест купания, систематической разъяснительной работой с детьми о правилах поведения на воде и соблюдения мер предосторожности. </w:t>
      </w:r>
    </w:p>
    <w:p w:rsidR="009150F2" w:rsidRPr="00816344" w:rsidRDefault="009150F2" w:rsidP="00816344">
      <w:pPr>
        <w:ind w:firstLine="709"/>
        <w:contextualSpacing/>
        <w:jc w:val="both"/>
        <w:rPr>
          <w:rFonts w:cs="Times New Roman"/>
          <w:szCs w:val="28"/>
        </w:rPr>
      </w:pPr>
      <w:r w:rsidRPr="00816344">
        <w:rPr>
          <w:rFonts w:cs="Times New Roman"/>
          <w:szCs w:val="28"/>
        </w:rPr>
        <w:t>Взрослые обязаны не допускать купания детей в неустановленных местах, шалостей на воде, плавания на не приспособленных для этого средствах (предметах) и других нарушений правил безопасности на воде.</w:t>
      </w:r>
    </w:p>
    <w:p w:rsidR="009150F2" w:rsidRPr="00816344" w:rsidRDefault="009150F2" w:rsidP="00816344">
      <w:pPr>
        <w:ind w:firstLine="709"/>
        <w:contextualSpacing/>
        <w:jc w:val="both"/>
        <w:rPr>
          <w:rFonts w:cs="Times New Roman"/>
          <w:szCs w:val="28"/>
        </w:rPr>
      </w:pPr>
      <w:r w:rsidRPr="00816344">
        <w:rPr>
          <w:rFonts w:cs="Times New Roman"/>
          <w:szCs w:val="28"/>
        </w:rPr>
        <w:t>Купание детей, не умеющих плавать, проводится отдельно от детей, умеющих плавать.</w:t>
      </w:r>
    </w:p>
    <w:p w:rsidR="009150F2" w:rsidRPr="00816344" w:rsidRDefault="009150F2" w:rsidP="00816344">
      <w:pPr>
        <w:ind w:firstLine="709"/>
        <w:contextualSpacing/>
        <w:jc w:val="both"/>
        <w:rPr>
          <w:rFonts w:cs="Times New Roman"/>
          <w:szCs w:val="28"/>
        </w:rPr>
      </w:pPr>
      <w:r w:rsidRPr="00816344">
        <w:rPr>
          <w:rFonts w:cs="Times New Roman"/>
          <w:szCs w:val="28"/>
        </w:rPr>
        <w:t>Для купания детей во время походов, прогулок, экскурсий выбирается неглубокое место с пологим и чистым от свай, коряг, острых камней, водорослей и ила дном. Обследование места купания проводится взрослыми, умеющими хорошо плавать и нырять. Купание детей проводится под контролем взрослых.</w:t>
      </w:r>
    </w:p>
    <w:p w:rsidR="009150F2" w:rsidRPr="00816344" w:rsidRDefault="009150F2" w:rsidP="00816344">
      <w:pPr>
        <w:ind w:firstLine="709"/>
        <w:contextualSpacing/>
        <w:jc w:val="both"/>
        <w:rPr>
          <w:rFonts w:cs="Times New Roman"/>
          <w:szCs w:val="28"/>
        </w:rPr>
      </w:pPr>
      <w:r w:rsidRPr="00816344">
        <w:rPr>
          <w:rFonts w:cs="Times New Roman"/>
          <w:szCs w:val="28"/>
        </w:rPr>
        <w:t>В любой экстремальной ситуации самое страшное это паника. Она возникает тогда, когда человек не знает что делать.</w:t>
      </w:r>
    </w:p>
    <w:sectPr w:rsidR="009150F2" w:rsidRPr="00816344" w:rsidSect="00722650">
      <w:pgSz w:w="11906" w:h="16838"/>
      <w:pgMar w:top="1134"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F1373"/>
    <w:rsid w:val="000242AD"/>
    <w:rsid w:val="00033250"/>
    <w:rsid w:val="0007503B"/>
    <w:rsid w:val="00116496"/>
    <w:rsid w:val="001D7866"/>
    <w:rsid w:val="003D57EA"/>
    <w:rsid w:val="006259B7"/>
    <w:rsid w:val="006C65F4"/>
    <w:rsid w:val="00722650"/>
    <w:rsid w:val="00771ADF"/>
    <w:rsid w:val="00816344"/>
    <w:rsid w:val="008F1373"/>
    <w:rsid w:val="009150F2"/>
    <w:rsid w:val="00A12948"/>
    <w:rsid w:val="00A505CC"/>
    <w:rsid w:val="00D62B55"/>
    <w:rsid w:val="00D7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Calibr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66"/>
    <w:pPr>
      <w:spacing w:line="276" w:lineRule="auto"/>
    </w:pPr>
    <w:rPr>
      <w:rFonts w:ascii="Times New Roman" w:hAnsi="Times New Roman"/>
      <w:color w:val="000000"/>
      <w:sz w:val="28"/>
      <w:szCs w:val="24"/>
      <w:lang w:val="ru-RU" w:bidi="ar-SA"/>
    </w:rPr>
  </w:style>
  <w:style w:type="paragraph" w:styleId="1">
    <w:name w:val="heading 1"/>
    <w:basedOn w:val="a"/>
    <w:next w:val="a"/>
    <w:link w:val="10"/>
    <w:uiPriority w:val="9"/>
    <w:qFormat/>
    <w:rsid w:val="001D7866"/>
    <w:pPr>
      <w:pBdr>
        <w:bottom w:val="thinThickSmallGap" w:sz="12" w:space="1" w:color="943634" w:themeColor="accent2" w:themeShade="BF"/>
      </w:pBdr>
      <w:spacing w:before="400" w:line="252" w:lineRule="auto"/>
      <w:jc w:val="center"/>
      <w:outlineLvl w:val="0"/>
    </w:pPr>
    <w:rPr>
      <w:rFonts w:asciiTheme="majorHAnsi" w:eastAsiaTheme="majorEastAsia" w:hAnsiTheme="majorHAnsi"/>
      <w:caps/>
      <w:color w:val="632423" w:themeColor="accent2" w:themeShade="80"/>
      <w:spacing w:val="20"/>
      <w:szCs w:val="28"/>
      <w:lang w:val="en-US" w:bidi="en-US"/>
    </w:rPr>
  </w:style>
  <w:style w:type="paragraph" w:styleId="2">
    <w:name w:val="heading 2"/>
    <w:basedOn w:val="a"/>
    <w:next w:val="a"/>
    <w:link w:val="20"/>
    <w:uiPriority w:val="9"/>
    <w:semiHidden/>
    <w:unhideWhenUsed/>
    <w:qFormat/>
    <w:rsid w:val="001D7866"/>
    <w:pPr>
      <w:pBdr>
        <w:bottom w:val="single" w:sz="4" w:space="1" w:color="622423" w:themeColor="accent2" w:themeShade="7F"/>
      </w:pBdr>
      <w:spacing w:before="400" w:line="252" w:lineRule="auto"/>
      <w:jc w:val="center"/>
      <w:outlineLvl w:val="1"/>
    </w:pPr>
    <w:rPr>
      <w:rFonts w:asciiTheme="majorHAnsi" w:eastAsiaTheme="minorHAnsi" w:hAnsiTheme="majorHAnsi"/>
      <w:caps/>
      <w:color w:val="632423" w:themeColor="accent2" w:themeShade="80"/>
      <w:spacing w:val="15"/>
      <w:sz w:val="24"/>
      <w:lang w:val="en-US" w:bidi="en-US"/>
    </w:rPr>
  </w:style>
  <w:style w:type="paragraph" w:styleId="3">
    <w:name w:val="heading 3"/>
    <w:basedOn w:val="a"/>
    <w:next w:val="a"/>
    <w:link w:val="30"/>
    <w:uiPriority w:val="9"/>
    <w:semiHidden/>
    <w:unhideWhenUsed/>
    <w:qFormat/>
    <w:rsid w:val="001D7866"/>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aps/>
      <w:color w:val="622423" w:themeColor="accent2" w:themeShade="7F"/>
      <w:sz w:val="24"/>
      <w:lang w:val="en-US" w:bidi="en-US"/>
    </w:rPr>
  </w:style>
  <w:style w:type="paragraph" w:styleId="4">
    <w:name w:val="heading 4"/>
    <w:basedOn w:val="a"/>
    <w:next w:val="a"/>
    <w:link w:val="40"/>
    <w:uiPriority w:val="9"/>
    <w:semiHidden/>
    <w:unhideWhenUsed/>
    <w:qFormat/>
    <w:rsid w:val="001D7866"/>
    <w:pPr>
      <w:pBdr>
        <w:bottom w:val="dotted" w:sz="4" w:space="1" w:color="943634" w:themeColor="accent2" w:themeShade="BF"/>
      </w:pBdr>
      <w:spacing w:after="120" w:line="252" w:lineRule="auto"/>
      <w:jc w:val="center"/>
      <w:outlineLvl w:val="3"/>
    </w:pPr>
    <w:rPr>
      <w:rFonts w:asciiTheme="majorHAnsi" w:eastAsiaTheme="majorEastAsia" w:hAnsiTheme="majorHAnsi"/>
      <w:caps/>
      <w:color w:val="622423" w:themeColor="accent2" w:themeShade="7F"/>
      <w:spacing w:val="10"/>
      <w:sz w:val="22"/>
      <w:szCs w:val="22"/>
      <w:lang w:val="en-US" w:bidi="en-US"/>
    </w:rPr>
  </w:style>
  <w:style w:type="paragraph" w:styleId="5">
    <w:name w:val="heading 5"/>
    <w:basedOn w:val="a"/>
    <w:next w:val="a"/>
    <w:link w:val="50"/>
    <w:uiPriority w:val="9"/>
    <w:unhideWhenUsed/>
    <w:qFormat/>
    <w:rsid w:val="001D7866"/>
    <w:pPr>
      <w:spacing w:before="320" w:after="120" w:line="252" w:lineRule="auto"/>
      <w:jc w:val="center"/>
      <w:outlineLvl w:val="4"/>
    </w:pPr>
    <w:rPr>
      <w:rFonts w:asciiTheme="majorHAnsi" w:eastAsiaTheme="majorEastAsia" w:hAnsiTheme="majorHAnsi"/>
      <w:caps/>
      <w:color w:val="622423" w:themeColor="accent2" w:themeShade="7F"/>
      <w:spacing w:val="10"/>
      <w:sz w:val="22"/>
      <w:szCs w:val="22"/>
      <w:lang w:val="en-US" w:bidi="en-US"/>
    </w:rPr>
  </w:style>
  <w:style w:type="paragraph" w:styleId="6">
    <w:name w:val="heading 6"/>
    <w:basedOn w:val="a"/>
    <w:next w:val="a"/>
    <w:link w:val="60"/>
    <w:uiPriority w:val="9"/>
    <w:semiHidden/>
    <w:unhideWhenUsed/>
    <w:qFormat/>
    <w:rsid w:val="001D7866"/>
    <w:pPr>
      <w:spacing w:after="120" w:line="252" w:lineRule="auto"/>
      <w:jc w:val="center"/>
      <w:outlineLvl w:val="5"/>
    </w:pPr>
    <w:rPr>
      <w:rFonts w:asciiTheme="majorHAnsi" w:eastAsiaTheme="majorEastAsia" w:hAnsiTheme="majorHAnsi"/>
      <w:caps/>
      <w:color w:val="943634" w:themeColor="accent2" w:themeShade="BF"/>
      <w:spacing w:val="10"/>
      <w:sz w:val="22"/>
      <w:szCs w:val="22"/>
      <w:lang w:val="en-US" w:bidi="en-US"/>
    </w:rPr>
  </w:style>
  <w:style w:type="paragraph" w:styleId="7">
    <w:name w:val="heading 7"/>
    <w:basedOn w:val="a"/>
    <w:next w:val="a"/>
    <w:link w:val="70"/>
    <w:uiPriority w:val="9"/>
    <w:semiHidden/>
    <w:unhideWhenUsed/>
    <w:qFormat/>
    <w:rsid w:val="001D7866"/>
    <w:pPr>
      <w:spacing w:after="120" w:line="252" w:lineRule="auto"/>
      <w:jc w:val="center"/>
      <w:outlineLvl w:val="6"/>
    </w:pPr>
    <w:rPr>
      <w:rFonts w:asciiTheme="majorHAnsi" w:eastAsiaTheme="majorEastAsia" w:hAnsiTheme="majorHAnsi"/>
      <w:i/>
      <w:iCs/>
      <w:caps/>
      <w:color w:val="943634" w:themeColor="accent2" w:themeShade="BF"/>
      <w:spacing w:val="10"/>
      <w:sz w:val="22"/>
      <w:szCs w:val="22"/>
      <w:lang w:val="en-US" w:bidi="en-US"/>
    </w:rPr>
  </w:style>
  <w:style w:type="paragraph" w:styleId="8">
    <w:name w:val="heading 8"/>
    <w:basedOn w:val="a"/>
    <w:next w:val="a"/>
    <w:link w:val="80"/>
    <w:uiPriority w:val="9"/>
    <w:semiHidden/>
    <w:unhideWhenUsed/>
    <w:qFormat/>
    <w:rsid w:val="001D7866"/>
    <w:pPr>
      <w:spacing w:after="120" w:line="252" w:lineRule="auto"/>
      <w:jc w:val="center"/>
      <w:outlineLvl w:val="7"/>
    </w:pPr>
    <w:rPr>
      <w:rFonts w:asciiTheme="majorHAnsi" w:eastAsiaTheme="majorEastAsia" w:hAnsiTheme="majorHAnsi"/>
      <w:caps/>
      <w:color w:val="auto"/>
      <w:spacing w:val="10"/>
      <w:sz w:val="20"/>
      <w:szCs w:val="20"/>
      <w:lang w:val="en-US" w:bidi="en-US"/>
    </w:rPr>
  </w:style>
  <w:style w:type="paragraph" w:styleId="9">
    <w:name w:val="heading 9"/>
    <w:basedOn w:val="a"/>
    <w:next w:val="a"/>
    <w:link w:val="90"/>
    <w:uiPriority w:val="9"/>
    <w:semiHidden/>
    <w:unhideWhenUsed/>
    <w:qFormat/>
    <w:rsid w:val="001D7866"/>
    <w:pPr>
      <w:spacing w:after="120" w:line="252" w:lineRule="auto"/>
      <w:jc w:val="center"/>
      <w:outlineLvl w:val="8"/>
    </w:pPr>
    <w:rPr>
      <w:rFonts w:asciiTheme="majorHAnsi" w:eastAsiaTheme="majorEastAsia" w:hAnsiTheme="majorHAnsi"/>
      <w:i/>
      <w:iCs/>
      <w:caps/>
      <w:color w:val="auto"/>
      <w:spacing w:val="1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866"/>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1D7866"/>
    <w:rPr>
      <w:caps/>
      <w:color w:val="632423" w:themeColor="accent2" w:themeShade="80"/>
      <w:spacing w:val="15"/>
      <w:sz w:val="24"/>
      <w:szCs w:val="24"/>
    </w:rPr>
  </w:style>
  <w:style w:type="character" w:customStyle="1" w:styleId="30">
    <w:name w:val="Заголовок 3 Знак"/>
    <w:basedOn w:val="a0"/>
    <w:link w:val="3"/>
    <w:uiPriority w:val="9"/>
    <w:semiHidden/>
    <w:rsid w:val="001D7866"/>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1D7866"/>
    <w:rPr>
      <w:rFonts w:eastAsiaTheme="majorEastAsia" w:cstheme="majorBidi"/>
      <w:caps/>
      <w:color w:val="622423" w:themeColor="accent2" w:themeShade="7F"/>
      <w:spacing w:val="10"/>
    </w:rPr>
  </w:style>
  <w:style w:type="character" w:customStyle="1" w:styleId="50">
    <w:name w:val="Заголовок 5 Знак"/>
    <w:basedOn w:val="a0"/>
    <w:link w:val="5"/>
    <w:uiPriority w:val="9"/>
    <w:rsid w:val="001D7866"/>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1D7866"/>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D7866"/>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D7866"/>
    <w:rPr>
      <w:rFonts w:eastAsiaTheme="majorEastAsia" w:cstheme="majorBidi"/>
      <w:caps/>
      <w:spacing w:val="10"/>
      <w:sz w:val="20"/>
      <w:szCs w:val="20"/>
    </w:rPr>
  </w:style>
  <w:style w:type="character" w:customStyle="1" w:styleId="90">
    <w:name w:val="Заголовок 9 Знак"/>
    <w:basedOn w:val="a0"/>
    <w:link w:val="9"/>
    <w:uiPriority w:val="9"/>
    <w:semiHidden/>
    <w:rsid w:val="001D7866"/>
    <w:rPr>
      <w:rFonts w:eastAsiaTheme="majorEastAsia" w:cstheme="majorBidi"/>
      <w:i/>
      <w:iCs/>
      <w:caps/>
      <w:spacing w:val="10"/>
      <w:sz w:val="20"/>
      <w:szCs w:val="20"/>
    </w:rPr>
  </w:style>
  <w:style w:type="paragraph" w:styleId="a3">
    <w:name w:val="caption"/>
    <w:basedOn w:val="a"/>
    <w:next w:val="a"/>
    <w:uiPriority w:val="35"/>
    <w:semiHidden/>
    <w:unhideWhenUsed/>
    <w:qFormat/>
    <w:rsid w:val="001D7866"/>
    <w:pPr>
      <w:spacing w:line="252" w:lineRule="auto"/>
    </w:pPr>
    <w:rPr>
      <w:rFonts w:asciiTheme="majorHAnsi" w:eastAsiaTheme="minorHAnsi" w:hAnsiTheme="majorHAnsi"/>
      <w:caps/>
      <w:color w:val="auto"/>
      <w:spacing w:val="10"/>
      <w:sz w:val="18"/>
      <w:szCs w:val="18"/>
      <w:lang w:val="en-US" w:bidi="en-US"/>
    </w:rPr>
  </w:style>
  <w:style w:type="paragraph" w:styleId="a4">
    <w:name w:val="Title"/>
    <w:basedOn w:val="a"/>
    <w:next w:val="a"/>
    <w:link w:val="a5"/>
    <w:uiPriority w:val="10"/>
    <w:qFormat/>
    <w:rsid w:val="001D7866"/>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aps/>
      <w:color w:val="632423" w:themeColor="accent2" w:themeShade="80"/>
      <w:spacing w:val="50"/>
      <w:sz w:val="44"/>
      <w:szCs w:val="44"/>
      <w:lang w:val="en-US" w:bidi="en-US"/>
    </w:rPr>
  </w:style>
  <w:style w:type="character" w:customStyle="1" w:styleId="a5">
    <w:name w:val="Название Знак"/>
    <w:basedOn w:val="a0"/>
    <w:link w:val="a4"/>
    <w:uiPriority w:val="10"/>
    <w:rsid w:val="001D7866"/>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1D7866"/>
    <w:pPr>
      <w:spacing w:after="560" w:line="240" w:lineRule="auto"/>
      <w:jc w:val="center"/>
    </w:pPr>
    <w:rPr>
      <w:rFonts w:asciiTheme="majorHAnsi" w:eastAsiaTheme="majorEastAsia" w:hAnsiTheme="majorHAnsi"/>
      <w:caps/>
      <w:color w:val="auto"/>
      <w:spacing w:val="20"/>
      <w:sz w:val="18"/>
      <w:szCs w:val="18"/>
      <w:lang w:val="en-US" w:bidi="en-US"/>
    </w:rPr>
  </w:style>
  <w:style w:type="character" w:customStyle="1" w:styleId="a7">
    <w:name w:val="Подзаголовок Знак"/>
    <w:basedOn w:val="a0"/>
    <w:link w:val="a6"/>
    <w:uiPriority w:val="11"/>
    <w:rsid w:val="001D7866"/>
    <w:rPr>
      <w:rFonts w:eastAsiaTheme="majorEastAsia" w:cstheme="majorBidi"/>
      <w:caps/>
      <w:spacing w:val="20"/>
      <w:sz w:val="18"/>
      <w:szCs w:val="18"/>
    </w:rPr>
  </w:style>
  <w:style w:type="character" w:styleId="a8">
    <w:name w:val="Strong"/>
    <w:uiPriority w:val="22"/>
    <w:qFormat/>
    <w:rsid w:val="001D7866"/>
    <w:rPr>
      <w:b/>
      <w:bCs/>
      <w:color w:val="943634" w:themeColor="accent2" w:themeShade="BF"/>
      <w:spacing w:val="5"/>
    </w:rPr>
  </w:style>
  <w:style w:type="character" w:styleId="a9">
    <w:name w:val="Emphasis"/>
    <w:uiPriority w:val="20"/>
    <w:qFormat/>
    <w:rsid w:val="001D7866"/>
    <w:rPr>
      <w:caps/>
      <w:spacing w:val="5"/>
      <w:sz w:val="20"/>
      <w:szCs w:val="20"/>
    </w:rPr>
  </w:style>
  <w:style w:type="paragraph" w:styleId="aa">
    <w:name w:val="No Spacing"/>
    <w:basedOn w:val="a"/>
    <w:link w:val="ab"/>
    <w:uiPriority w:val="1"/>
    <w:qFormat/>
    <w:rsid w:val="001D7866"/>
    <w:pPr>
      <w:spacing w:after="0" w:line="240" w:lineRule="auto"/>
    </w:pPr>
    <w:rPr>
      <w:rFonts w:asciiTheme="majorHAnsi" w:eastAsiaTheme="minorHAnsi" w:hAnsiTheme="majorHAnsi"/>
      <w:color w:val="auto"/>
      <w:sz w:val="22"/>
      <w:szCs w:val="22"/>
      <w:lang w:val="en-US" w:bidi="en-US"/>
    </w:rPr>
  </w:style>
  <w:style w:type="character" w:customStyle="1" w:styleId="ab">
    <w:name w:val="Без интервала Знак"/>
    <w:basedOn w:val="a0"/>
    <w:link w:val="aa"/>
    <w:uiPriority w:val="1"/>
    <w:rsid w:val="001D7866"/>
  </w:style>
  <w:style w:type="paragraph" w:styleId="ac">
    <w:name w:val="List Paragraph"/>
    <w:basedOn w:val="a"/>
    <w:uiPriority w:val="34"/>
    <w:qFormat/>
    <w:rsid w:val="001D7866"/>
    <w:pPr>
      <w:spacing w:line="252" w:lineRule="auto"/>
      <w:ind w:left="720"/>
      <w:contextualSpacing/>
    </w:pPr>
    <w:rPr>
      <w:rFonts w:asciiTheme="majorHAnsi" w:eastAsiaTheme="minorHAnsi" w:hAnsiTheme="majorHAnsi"/>
      <w:color w:val="auto"/>
      <w:sz w:val="22"/>
      <w:szCs w:val="22"/>
      <w:lang w:val="en-US" w:bidi="en-US"/>
    </w:rPr>
  </w:style>
  <w:style w:type="paragraph" w:styleId="21">
    <w:name w:val="Quote"/>
    <w:basedOn w:val="a"/>
    <w:next w:val="a"/>
    <w:link w:val="22"/>
    <w:uiPriority w:val="29"/>
    <w:qFormat/>
    <w:rsid w:val="001D7866"/>
    <w:pPr>
      <w:spacing w:line="252" w:lineRule="auto"/>
    </w:pPr>
    <w:rPr>
      <w:rFonts w:asciiTheme="majorHAnsi" w:eastAsiaTheme="majorEastAsia" w:hAnsiTheme="majorHAnsi"/>
      <w:i/>
      <w:iCs/>
      <w:color w:val="auto"/>
      <w:sz w:val="22"/>
      <w:szCs w:val="22"/>
      <w:lang w:val="en-US" w:bidi="en-US"/>
    </w:rPr>
  </w:style>
  <w:style w:type="character" w:customStyle="1" w:styleId="22">
    <w:name w:val="Цитата 2 Знак"/>
    <w:basedOn w:val="a0"/>
    <w:link w:val="21"/>
    <w:uiPriority w:val="29"/>
    <w:rsid w:val="001D7866"/>
    <w:rPr>
      <w:rFonts w:eastAsiaTheme="majorEastAsia" w:cstheme="majorBidi"/>
      <w:i/>
      <w:iCs/>
    </w:rPr>
  </w:style>
  <w:style w:type="paragraph" w:styleId="ad">
    <w:name w:val="Intense Quote"/>
    <w:basedOn w:val="a"/>
    <w:next w:val="a"/>
    <w:link w:val="ae"/>
    <w:uiPriority w:val="30"/>
    <w:qFormat/>
    <w:rsid w:val="001D7866"/>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aps/>
      <w:color w:val="622423" w:themeColor="accent2" w:themeShade="7F"/>
      <w:spacing w:val="5"/>
      <w:sz w:val="20"/>
      <w:szCs w:val="20"/>
      <w:lang w:val="en-US" w:bidi="en-US"/>
    </w:rPr>
  </w:style>
  <w:style w:type="character" w:customStyle="1" w:styleId="ae">
    <w:name w:val="Выделенная цитата Знак"/>
    <w:basedOn w:val="a0"/>
    <w:link w:val="ad"/>
    <w:uiPriority w:val="30"/>
    <w:rsid w:val="001D7866"/>
    <w:rPr>
      <w:rFonts w:eastAsiaTheme="majorEastAsia" w:cstheme="majorBidi"/>
      <w:caps/>
      <w:color w:val="622423" w:themeColor="accent2" w:themeShade="7F"/>
      <w:spacing w:val="5"/>
      <w:sz w:val="20"/>
      <w:szCs w:val="20"/>
    </w:rPr>
  </w:style>
  <w:style w:type="character" w:styleId="af">
    <w:name w:val="Subtle Emphasis"/>
    <w:uiPriority w:val="19"/>
    <w:qFormat/>
    <w:rsid w:val="001D7866"/>
    <w:rPr>
      <w:i/>
      <w:iCs/>
    </w:rPr>
  </w:style>
  <w:style w:type="character" w:styleId="af0">
    <w:name w:val="Intense Emphasis"/>
    <w:uiPriority w:val="21"/>
    <w:qFormat/>
    <w:rsid w:val="001D7866"/>
    <w:rPr>
      <w:i/>
      <w:iCs/>
      <w:caps/>
      <w:spacing w:val="10"/>
      <w:sz w:val="20"/>
      <w:szCs w:val="20"/>
    </w:rPr>
  </w:style>
  <w:style w:type="character" w:styleId="af1">
    <w:name w:val="Subtle Reference"/>
    <w:basedOn w:val="a0"/>
    <w:uiPriority w:val="31"/>
    <w:qFormat/>
    <w:rsid w:val="001D7866"/>
    <w:rPr>
      <w:rFonts w:asciiTheme="minorHAnsi" w:eastAsiaTheme="minorEastAsia" w:hAnsiTheme="minorHAnsi" w:cstheme="minorBidi"/>
      <w:i/>
      <w:iCs/>
      <w:color w:val="622423" w:themeColor="accent2" w:themeShade="7F"/>
    </w:rPr>
  </w:style>
  <w:style w:type="character" w:styleId="af2">
    <w:name w:val="Intense Reference"/>
    <w:uiPriority w:val="32"/>
    <w:qFormat/>
    <w:rsid w:val="001D7866"/>
    <w:rPr>
      <w:rFonts w:asciiTheme="minorHAnsi" w:eastAsiaTheme="minorEastAsia" w:hAnsiTheme="minorHAnsi" w:cstheme="minorBidi"/>
      <w:b/>
      <w:bCs/>
      <w:i/>
      <w:iCs/>
      <w:color w:val="622423" w:themeColor="accent2" w:themeShade="7F"/>
    </w:rPr>
  </w:style>
  <w:style w:type="character" w:styleId="af3">
    <w:name w:val="Book Title"/>
    <w:uiPriority w:val="33"/>
    <w:qFormat/>
    <w:rsid w:val="001D7866"/>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1D7866"/>
    <w:pPr>
      <w:outlineLvl w:val="9"/>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5888-450A-42EC-992D-6045DDB2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ЕДДС</dc:creator>
  <cp:lastModifiedBy>ЕДДС</cp:lastModifiedBy>
  <cp:revision>2</cp:revision>
  <cp:lastPrinted>2019-07-08T10:29:00Z</cp:lastPrinted>
  <dcterms:created xsi:type="dcterms:W3CDTF">2019-07-10T06:54:00Z</dcterms:created>
  <dcterms:modified xsi:type="dcterms:W3CDTF">2019-07-10T06:54:00Z</dcterms:modified>
</cp:coreProperties>
</file>