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CC7621" w:rsidP="00722C04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19"/>
        <w:gridCol w:w="1781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7A3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7A381C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06.06.2013 № 314 «О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работке, реализации и оценке эффективности реализации муниципальных программ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и от 25.06.2014 № 278 «О мерах по составлению проекта бюджета муниципального образования Тужинский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 на 2015 год и на плановый период 2016-2017 годов»,  администрация Тужинского муниципального района  ПОСТАНОВЛЯЕТ: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Муниципальную программу Тужинского муниципа</w:t>
      </w:r>
      <w:r w:rsidR="00D27FA8">
        <w:rPr>
          <w:szCs w:val="28"/>
        </w:rPr>
        <w:t>льного района «Развитие жилищного строительства</w:t>
      </w:r>
      <w:r>
        <w:rPr>
          <w:szCs w:val="28"/>
        </w:rPr>
        <w:t>» на 2014-2016 годы, утвержденную п</w:t>
      </w:r>
      <w:r>
        <w:rPr>
          <w:szCs w:val="28"/>
        </w:rPr>
        <w:t>о</w:t>
      </w:r>
      <w:r>
        <w:rPr>
          <w:szCs w:val="28"/>
        </w:rPr>
        <w:t>становлением администрации Тужинского муниципального района от 11.10.2013 № 541 «Об утверждении муниципальной программы Тужинского муниципального района «Разв</w:t>
      </w:r>
      <w:r>
        <w:rPr>
          <w:szCs w:val="28"/>
        </w:rPr>
        <w:t>и</w:t>
      </w:r>
      <w:r>
        <w:rPr>
          <w:szCs w:val="28"/>
        </w:rPr>
        <w:t>тие жилищного строительства» на 2014-2016 годы», изложить в новой реда</w:t>
      </w:r>
      <w:r>
        <w:rPr>
          <w:szCs w:val="28"/>
        </w:rPr>
        <w:t>к</w:t>
      </w:r>
      <w:r>
        <w:rPr>
          <w:szCs w:val="28"/>
        </w:rPr>
        <w:t>ции. Прилагается.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 w:rsidR="004C03C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Е.В. Видякина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</w:p>
    <w:p w:rsidR="00722C04" w:rsidRDefault="00722C04"/>
    <w:p w:rsidR="00017B74" w:rsidRDefault="00017B74"/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УТВЕРЖДЕНА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7A381C">
        <w:rPr>
          <w:rFonts w:ascii="Times New Roman" w:hAnsi="Times New Roman" w:cs="Times New Roman"/>
          <w:sz w:val="28"/>
          <w:szCs w:val="28"/>
        </w:rPr>
        <w:t xml:space="preserve"> 09.10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="007A381C">
        <w:rPr>
          <w:rFonts w:ascii="Times New Roman" w:hAnsi="Times New Roman" w:cs="Times New Roman"/>
          <w:sz w:val="28"/>
          <w:szCs w:val="28"/>
        </w:rPr>
        <w:t>.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>201</w:t>
      </w:r>
      <w:r w:rsidR="00017B74">
        <w:rPr>
          <w:rFonts w:ascii="Times New Roman" w:hAnsi="Times New Roman" w:cs="Times New Roman"/>
          <w:sz w:val="28"/>
          <w:szCs w:val="28"/>
        </w:rPr>
        <w:t>4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 w:rsidR="007A381C">
        <w:rPr>
          <w:rFonts w:ascii="Times New Roman" w:hAnsi="Times New Roman" w:cs="Times New Roman"/>
          <w:sz w:val="28"/>
          <w:szCs w:val="28"/>
        </w:rPr>
        <w:t>444</w:t>
      </w:r>
      <w:r w:rsidRPr="00EF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 xml:space="preserve">МУНИЦИПАЛЬНАЯ  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ПРОГРАММА</w:t>
      </w:r>
      <w:r w:rsidR="00DE218A" w:rsidRPr="00DE218A"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«РАЗВИТИЕ  ЖИЛИЩНОГО СТРОИТЕЛЬСТВА</w:t>
      </w:r>
      <w:r w:rsidR="00DE218A">
        <w:rPr>
          <w:rFonts w:ascii="Times New Roman" w:hAnsi="Times New Roman" w:cs="Times New Roman"/>
          <w:sz w:val="24"/>
          <w:szCs w:val="24"/>
        </w:rPr>
        <w:t>»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НА  201</w:t>
      </w:r>
      <w:r w:rsidR="00391C12" w:rsidRPr="00DE218A">
        <w:rPr>
          <w:rFonts w:ascii="Times New Roman" w:hAnsi="Times New Roman" w:cs="Times New Roman"/>
          <w:sz w:val="24"/>
          <w:szCs w:val="24"/>
        </w:rPr>
        <w:t>4</w:t>
      </w:r>
      <w:r w:rsidRPr="00DE218A">
        <w:rPr>
          <w:rFonts w:ascii="Times New Roman" w:hAnsi="Times New Roman" w:cs="Times New Roman"/>
          <w:sz w:val="24"/>
          <w:szCs w:val="24"/>
        </w:rPr>
        <w:t>-201</w:t>
      </w:r>
      <w:r w:rsidR="00D27FA8">
        <w:rPr>
          <w:rFonts w:ascii="Times New Roman" w:hAnsi="Times New Roman" w:cs="Times New Roman"/>
          <w:sz w:val="24"/>
          <w:szCs w:val="24"/>
        </w:rPr>
        <w:t>8</w:t>
      </w:r>
      <w:r w:rsidRPr="00DE2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09F5" w:rsidRDefault="00ED09F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09F5" w:rsidRDefault="00ED09F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EF7198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2850" w:rsidRPr="00EF7198" w:rsidRDefault="000A40CB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црограммы Тужинского муниципального района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 xml:space="preserve">"Развитие жилищного строительства " 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на 201</w:t>
      </w:r>
      <w:r w:rsidR="00391C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17B74">
        <w:rPr>
          <w:rFonts w:ascii="Times New Roman" w:hAnsi="Times New Roman" w:cs="Times New Roman"/>
          <w:b/>
          <w:sz w:val="24"/>
          <w:szCs w:val="24"/>
        </w:rPr>
        <w:t>8</w:t>
      </w:r>
      <w:r w:rsidRPr="00EF71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02B98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 администрации Тужинского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1285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850" w:rsidRPr="00E245C1" w:rsidRDefault="003D39ED" w:rsidP="00C26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 xml:space="preserve">,Ныровского,Грековского 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D39ED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Pr="00E245C1" w:rsidRDefault="00DE218A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18A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Default="00DE218A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 муниципальной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Pr="00AA263E" w:rsidRDefault="00302B98" w:rsidP="00AA263E">
            <w:r>
              <w:t>отсутствуют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A4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A40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3E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Создание   условий    для    развития    жилищного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  в   районе,   увеличение   объемов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жилищного строительства</w:t>
            </w:r>
          </w:p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AA548C" w:rsidP="00B41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Разработка      муниципальными       образованиями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Российской Федерации </w:t>
            </w:r>
          </w:p>
          <w:p w:rsidR="00AA548C" w:rsidRDefault="00312850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автоматизированной  информационной 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B6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влечение в оборот новых земельных участков в целях строительства жилья эконом класса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850" w:rsidRPr="00E245C1" w:rsidRDefault="00AA548C" w:rsidP="00096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автоматизированной  информационной  си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312850" w:rsidP="00302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 тыс.кв.м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общая  площадь  жилых  помещений,  приходящаяся  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среднем на 1 жителя, введенная в действие за год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62B6" w:rsidRPr="00E245C1" w:rsidRDefault="000962B6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17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,разделение на этапы не предусмотрено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FC" w:rsidRDefault="00312850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Программы   сост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08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103484,</w:t>
            </w:r>
            <w:r w:rsidR="00A9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 </w:t>
            </w:r>
          </w:p>
          <w:p w:rsidR="000874A7" w:rsidRDefault="003A4BFC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бюджет-6112,35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  бюджет   -  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 xml:space="preserve">6072,769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(привлекаются по согласованию);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бюджеты поселений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07,135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тыс. рублей (привлекаются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согласованию)  </w:t>
            </w:r>
          </w:p>
          <w:p w:rsidR="00A219A1" w:rsidRDefault="000874A7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12850" w:rsidRPr="00E245C1" w:rsidRDefault="00A219A1" w:rsidP="00724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финансирования-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90480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Ожидаемые     конечные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0962B6" w:rsidP="00642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году ожидается: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общего годового объема ввода  жилья  до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метров; 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 общей   площади   жилых    помещений,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приходящейся в среднем на 1  жителя,  введенной  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действие за год, до </w:t>
            </w:r>
            <w:r w:rsidR="000B01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4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метра на человека;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АИС ОГД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</w:tc>
      </w:tr>
    </w:tbl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F57744" w:rsidRDefault="003D39ED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  <w:r w:rsidR="00F57744">
        <w:rPr>
          <w:rFonts w:ascii="Times New Roman" w:hAnsi="Times New Roman" w:cs="Times New Roman"/>
          <w:b/>
          <w:sz w:val="24"/>
          <w:szCs w:val="24"/>
        </w:rPr>
        <w:t>, в том числе формулировки  основных проблем в указанной сфере и прогноз ее развития»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для Кировской области, в том числе и для </w:t>
      </w:r>
      <w:r w:rsidR="00D5774D"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очереди на улучшение жилищных усл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вий в </w:t>
      </w:r>
      <w:r w:rsidR="00D5774D">
        <w:rPr>
          <w:rFonts w:ascii="Times New Roman" w:hAnsi="Times New Roman" w:cs="Times New Roman"/>
          <w:sz w:val="24"/>
          <w:szCs w:val="24"/>
        </w:rPr>
        <w:t>Тужинском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районе состоит </w:t>
      </w:r>
      <w:r w:rsidR="00364DC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364DC6">
        <w:rPr>
          <w:rFonts w:ascii="Times New Roman" w:hAnsi="Times New Roman" w:cs="Times New Roman"/>
          <w:sz w:val="24"/>
          <w:szCs w:val="24"/>
        </w:rPr>
        <w:t>ей</w:t>
      </w:r>
      <w:r w:rsidRPr="00E245C1">
        <w:rPr>
          <w:rFonts w:ascii="Times New Roman" w:hAnsi="Times New Roman" w:cs="Times New Roman"/>
          <w:sz w:val="24"/>
          <w:szCs w:val="24"/>
        </w:rPr>
        <w:t xml:space="preserve">, из них - </w:t>
      </w:r>
      <w:r w:rsidR="00364DC6">
        <w:rPr>
          <w:rFonts w:ascii="Times New Roman" w:hAnsi="Times New Roman" w:cs="Times New Roman"/>
          <w:sz w:val="24"/>
          <w:szCs w:val="24"/>
        </w:rPr>
        <w:t>105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D5774D">
        <w:rPr>
          <w:rFonts w:ascii="Times New Roman" w:hAnsi="Times New Roman" w:cs="Times New Roman"/>
          <w:sz w:val="24"/>
          <w:szCs w:val="24"/>
        </w:rPr>
        <w:t>семей в пгт  Тужа</w:t>
      </w:r>
      <w:r w:rsidRPr="00E245C1">
        <w:rPr>
          <w:rFonts w:ascii="Times New Roman" w:hAnsi="Times New Roman" w:cs="Times New Roman"/>
          <w:sz w:val="24"/>
          <w:szCs w:val="24"/>
        </w:rPr>
        <w:t>. Только для обеспечения потребностей очередников району необходимо более</w:t>
      </w:r>
      <w:r w:rsidR="00364D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тыс. кв. метров ж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лья.</w:t>
      </w:r>
    </w:p>
    <w:p w:rsidR="00D5774D" w:rsidRPr="00E245C1" w:rsidRDefault="00D5774D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Тужинский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район сохран</w:t>
      </w:r>
      <w:r w:rsidR="00312850">
        <w:rPr>
          <w:rFonts w:ascii="Times New Roman" w:hAnsi="Times New Roman" w:cs="Times New Roman"/>
          <w:sz w:val="24"/>
          <w:szCs w:val="24"/>
        </w:rPr>
        <w:t>яет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положительную тенденцию по вводу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ввода жилья индивидуальными застройщиками</w:t>
      </w:r>
      <w:r w:rsidR="00436EFB">
        <w:rPr>
          <w:rFonts w:ascii="Times New Roman" w:hAnsi="Times New Roman" w:cs="Times New Roman"/>
          <w:sz w:val="24"/>
          <w:szCs w:val="24"/>
        </w:rPr>
        <w:t>,</w:t>
      </w:r>
      <w:r w:rsidR="00465FD4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о чем свидетельствуют данные приведенные в таблице №1</w:t>
      </w:r>
    </w:p>
    <w:p w:rsidR="00312850" w:rsidRPr="00E245C1" w:rsidRDefault="00312850" w:rsidP="003128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Таблица 1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30"/>
        <w:gridCol w:w="1276"/>
        <w:gridCol w:w="1276"/>
        <w:gridCol w:w="1275"/>
      </w:tblGrid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B" w:rsidRPr="00E245C1" w:rsidRDefault="00436EFB">
            <w:r>
              <w:t>Годы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436EFB" w:rsidRDefault="00436EF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FB" w:rsidRDefault="00312850" w:rsidP="0043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Вместе с тем эти объемы не соответствуют потребностям жителей района. Спрос пр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вышает предложение.</w:t>
      </w:r>
      <w:r w:rsidR="00436EFB" w:rsidRPr="00436EFB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. Большую роль в предоставлении земельных участков для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тельства сыграл проект планировки микрорайона  улицы Энтузиастов. На данный момент все з</w:t>
      </w:r>
      <w:r w:rsidR="00436EFB">
        <w:rPr>
          <w:rFonts w:ascii="Times New Roman" w:hAnsi="Times New Roman" w:cs="Times New Roman"/>
          <w:sz w:val="24"/>
          <w:szCs w:val="24"/>
        </w:rPr>
        <w:t>е</w:t>
      </w:r>
      <w:r w:rsidR="00436EFB">
        <w:rPr>
          <w:rFonts w:ascii="Times New Roman" w:hAnsi="Times New Roman" w:cs="Times New Roman"/>
          <w:sz w:val="24"/>
          <w:szCs w:val="24"/>
        </w:rPr>
        <w:t>мельные участки распределены. Сдерживает темпы застройки отсутствие инженерной инфраструктуры. Для дальней</w:t>
      </w:r>
      <w:r w:rsidR="00F57744">
        <w:rPr>
          <w:rFonts w:ascii="Times New Roman" w:hAnsi="Times New Roman" w:cs="Times New Roman"/>
          <w:sz w:val="24"/>
          <w:szCs w:val="24"/>
        </w:rPr>
        <w:t>ш</w:t>
      </w:r>
      <w:r w:rsidR="00436EFB">
        <w:rPr>
          <w:rFonts w:ascii="Times New Roman" w:hAnsi="Times New Roman" w:cs="Times New Roman"/>
          <w:sz w:val="24"/>
          <w:szCs w:val="24"/>
        </w:rPr>
        <w:t>его развития жилищного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тельства требуется проект планировки  с проектом межевания для микрорайона ул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цы Весенней.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причине недостаточного ввода жилья наблюдается рост цен на жилищном рынке, средняя цена жилья в </w:t>
      </w:r>
      <w:r>
        <w:rPr>
          <w:rFonts w:ascii="Times New Roman" w:hAnsi="Times New Roman" w:cs="Times New Roman"/>
          <w:sz w:val="24"/>
          <w:szCs w:val="24"/>
        </w:rPr>
        <w:t xml:space="preserve">районном  центре </w:t>
      </w:r>
      <w:r w:rsidR="00F7352A">
        <w:rPr>
          <w:rFonts w:ascii="Times New Roman" w:hAnsi="Times New Roman" w:cs="Times New Roman"/>
          <w:sz w:val="24"/>
          <w:szCs w:val="24"/>
        </w:rPr>
        <w:t xml:space="preserve"> составляет более 24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тыс. руб. за 1 кв. метр.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 2008 года в районе идет разработка градостроительной документации, разработаны и утверждены правила землепользования и застро</w:t>
      </w:r>
      <w:r w:rsidRPr="00E245C1">
        <w:rPr>
          <w:rFonts w:ascii="Times New Roman" w:hAnsi="Times New Roman" w:cs="Times New Roman"/>
          <w:sz w:val="24"/>
          <w:szCs w:val="24"/>
        </w:rPr>
        <w:t>й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сельских и 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разработана  и  утверждена Схема терри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ториального планирования </w:t>
      </w:r>
      <w:r w:rsidR="00C641E6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правлено 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решений,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сроков и порядка исходно-разрешительной системы землепользования,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форм предоставл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ния прав на землю в виде поку</w:t>
      </w:r>
      <w:r w:rsidRPr="00E245C1">
        <w:rPr>
          <w:rFonts w:ascii="Times New Roman" w:hAnsi="Times New Roman" w:cs="Times New Roman"/>
          <w:sz w:val="24"/>
          <w:szCs w:val="24"/>
        </w:rPr>
        <w:t>п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ки, </w:t>
      </w:r>
      <w:r w:rsidR="00C310CF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аренды, пользования.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5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C641E6">
        <w:rPr>
          <w:rFonts w:ascii="Times New Roman" w:hAnsi="Times New Roman" w:cs="Times New Roman"/>
          <w:sz w:val="24"/>
          <w:szCs w:val="24"/>
        </w:rPr>
        <w:t xml:space="preserve">ан генеральный  план Тужинского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и 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сены изменения  в  ранее разработанные и утвержденные  правила землепользования  и 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стройки всех  поселений</w:t>
      </w:r>
      <w:r w:rsidR="00FB7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Требуется разработка генеральных  планов сельских  поселений  и  внес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изменений  в  ранее разработанные и утвержденные  правила землепользования  и  застройки всех  поселений.</w:t>
      </w:r>
      <w:r w:rsidR="00364DC6">
        <w:rPr>
          <w:rFonts w:ascii="Times New Roman" w:hAnsi="Times New Roman" w:cs="Times New Roman"/>
          <w:sz w:val="24"/>
          <w:szCs w:val="24"/>
        </w:rPr>
        <w:t xml:space="preserve"> </w:t>
      </w:r>
      <w:r w:rsidR="00C641E6">
        <w:rPr>
          <w:rFonts w:ascii="Times New Roman" w:hAnsi="Times New Roman" w:cs="Times New Roman"/>
          <w:sz w:val="24"/>
          <w:szCs w:val="24"/>
        </w:rPr>
        <w:t>По мере поступивших  изменений  потребуется внесение изм</w:t>
      </w:r>
      <w:r w:rsidR="00C641E6">
        <w:rPr>
          <w:rFonts w:ascii="Times New Roman" w:hAnsi="Times New Roman" w:cs="Times New Roman"/>
          <w:sz w:val="24"/>
          <w:szCs w:val="24"/>
        </w:rPr>
        <w:t>е</w:t>
      </w:r>
      <w:r w:rsidR="00C641E6">
        <w:rPr>
          <w:rFonts w:ascii="Times New Roman" w:hAnsi="Times New Roman" w:cs="Times New Roman"/>
          <w:sz w:val="24"/>
          <w:szCs w:val="24"/>
        </w:rPr>
        <w:t>нений в схему территориального планирования района.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>еобходимо спланировать и посл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довательно осуществить разработку этой обязательной документации и нормати</w:t>
      </w:r>
      <w:r w:rsidRPr="00E245C1"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>но-правовых актов.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сдерживающие жилищное строительство на территории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: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741">
        <w:rPr>
          <w:rFonts w:ascii="Times New Roman" w:hAnsi="Times New Roman" w:cs="Times New Roman"/>
          <w:sz w:val="24"/>
          <w:szCs w:val="24"/>
        </w:rPr>
        <w:t>нижение покупательской и инвестиционной активности в строите</w:t>
      </w:r>
      <w:r>
        <w:rPr>
          <w:rFonts w:ascii="Times New Roman" w:hAnsi="Times New Roman" w:cs="Times New Roman"/>
          <w:sz w:val="24"/>
          <w:szCs w:val="24"/>
        </w:rPr>
        <w:t>льстве;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кредитных ресурсов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строительных организаций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 w:rsidR="003B2E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для граждан;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подготовленных для комплексной жилой застройки земельных участков</w:t>
      </w:r>
      <w:r w:rsidR="003B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инфраструктурное обеспечение.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B98" w:rsidRDefault="00302B98" w:rsidP="003128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B54031" w:rsidP="00B54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 муниципальной политики в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30ABC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тветствующей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реализации муниципальной программы,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задачи,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эффекти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ности реализации муниципальной программы,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описание ожидаемых конечных р</w:t>
      </w:r>
      <w:r w:rsidR="00F57744">
        <w:rPr>
          <w:rFonts w:ascii="Times New Roman" w:hAnsi="Times New Roman" w:cs="Times New Roman"/>
          <w:b/>
          <w:sz w:val="24"/>
          <w:szCs w:val="24"/>
        </w:rPr>
        <w:t>е</w:t>
      </w:r>
      <w:r w:rsidR="00F57744">
        <w:rPr>
          <w:rFonts w:ascii="Times New Roman" w:hAnsi="Times New Roman" w:cs="Times New Roman"/>
          <w:b/>
          <w:sz w:val="24"/>
          <w:szCs w:val="24"/>
        </w:rPr>
        <w:t>зультатов м</w:t>
      </w:r>
      <w:r w:rsidR="00F57744">
        <w:rPr>
          <w:rFonts w:ascii="Times New Roman" w:hAnsi="Times New Roman" w:cs="Times New Roman"/>
          <w:b/>
          <w:sz w:val="24"/>
          <w:szCs w:val="24"/>
        </w:rPr>
        <w:t>у</w:t>
      </w:r>
      <w:r w:rsidR="00F57744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сроков и этапов реализации.</w:t>
      </w:r>
    </w:p>
    <w:p w:rsidR="00B54031" w:rsidRDefault="00B54031" w:rsidP="00B54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31" w:rsidRPr="00E245C1" w:rsidRDefault="00B54031" w:rsidP="00B540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10CF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310CF">
        <w:rPr>
          <w:rFonts w:ascii="Times New Roman" w:hAnsi="Times New Roman" w:cs="Times New Roman"/>
          <w:sz w:val="24"/>
          <w:szCs w:val="24"/>
        </w:rPr>
        <w:t>: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C310CF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Создание</w:t>
      </w:r>
      <w:r w:rsidR="00D83131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для развития жилищного</w:t>
      </w:r>
      <w:r w:rsidR="00D83131">
        <w:rPr>
          <w:rFonts w:ascii="Times New Roman" w:hAnsi="Times New Roman" w:cs="Times New Roman"/>
          <w:sz w:val="24"/>
          <w:szCs w:val="24"/>
        </w:rPr>
        <w:t xml:space="preserve"> строительства в районе, увеличение объемов жилищного строительства</w:t>
      </w:r>
      <w:r w:rsidRPr="00E245C1">
        <w:rPr>
          <w:rFonts w:ascii="Times New Roman" w:hAnsi="Times New Roman" w:cs="Times New Roman"/>
          <w:sz w:val="24"/>
          <w:szCs w:val="24"/>
        </w:rPr>
        <w:br/>
      </w:r>
      <w:r w:rsidR="00312850" w:rsidRPr="00E245C1">
        <w:rPr>
          <w:rFonts w:ascii="Times New Roman" w:hAnsi="Times New Roman" w:cs="Times New Roman"/>
          <w:sz w:val="24"/>
          <w:szCs w:val="24"/>
        </w:rPr>
        <w:t>Для достижения цели должны быть решены следующие задачи:</w:t>
      </w:r>
    </w:p>
    <w:p w:rsidR="00D83131" w:rsidRDefault="00D83131" w:rsidP="00D8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 w:rsidRPr="00E245C1">
        <w:rPr>
          <w:rFonts w:ascii="Times New Roman" w:hAnsi="Times New Roman" w:cs="Times New Roman"/>
          <w:sz w:val="24"/>
          <w:szCs w:val="24"/>
        </w:rPr>
        <w:t>Разработка      муниципальными       образованиями</w:t>
      </w:r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градостроительной док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>ментации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 </w:t>
      </w:r>
    </w:p>
    <w:p w:rsidR="00C50B7B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Установка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31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>Вовлечение в оборот новых земельных участков в целях строительства жилья эконом класса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D83131" w:rsidP="00D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2850" w:rsidRDefault="00312850" w:rsidP="009A4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5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17B74">
        <w:rPr>
          <w:rFonts w:ascii="Times New Roman" w:hAnsi="Times New Roman" w:cs="Times New Roman"/>
          <w:sz w:val="24"/>
          <w:szCs w:val="24"/>
        </w:rPr>
        <w:t>8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4D6A">
        <w:rPr>
          <w:rFonts w:ascii="Times New Roman" w:hAnsi="Times New Roman" w:cs="Times New Roman"/>
          <w:sz w:val="24"/>
          <w:szCs w:val="24"/>
        </w:rPr>
        <w:t>, разделение на этапы не предусмотр</w:t>
      </w:r>
      <w:r w:rsidR="009A4D6A">
        <w:rPr>
          <w:rFonts w:ascii="Times New Roman" w:hAnsi="Times New Roman" w:cs="Times New Roman"/>
          <w:sz w:val="24"/>
          <w:szCs w:val="24"/>
        </w:rPr>
        <w:t>е</w:t>
      </w:r>
      <w:r w:rsidR="009A4D6A">
        <w:rPr>
          <w:rFonts w:ascii="Times New Roman" w:hAnsi="Times New Roman" w:cs="Times New Roman"/>
          <w:sz w:val="24"/>
          <w:szCs w:val="24"/>
        </w:rPr>
        <w:t>но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общий объем ввода жилья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 xml:space="preserve"> – тыс.кв.м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Pr="00295D3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Общий объем ввода жилья суммируется из статистической отчетности </w:t>
      </w:r>
      <w:hyperlink r:id="rId9" w:history="1">
        <w:r w:rsidRPr="00295D3A">
          <w:rPr>
            <w:rFonts w:ascii="Times New Roman" w:hAnsi="Times New Roman" w:cs="Times New Roman"/>
            <w:sz w:val="24"/>
            <w:szCs w:val="24"/>
          </w:rPr>
          <w:t>форм N1-ИЖС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построенных населением жилых домах" и </w:t>
      </w:r>
      <w:hyperlink r:id="rId10" w:history="1">
        <w:r w:rsidRPr="00295D3A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вводе в эксплу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>тацию зданий и сооружений".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общая площадь жилых помещений, приходящаяся в среднем на 1 жителя, вв</w:t>
      </w:r>
      <w:r w:rsidRPr="009C13CA">
        <w:rPr>
          <w:rFonts w:ascii="Times New Roman" w:hAnsi="Times New Roman" w:cs="Times New Roman"/>
          <w:b/>
          <w:sz w:val="24"/>
          <w:szCs w:val="24"/>
        </w:rPr>
        <w:t>е</w:t>
      </w:r>
      <w:r w:rsidRPr="009C13CA">
        <w:rPr>
          <w:rFonts w:ascii="Times New Roman" w:hAnsi="Times New Roman" w:cs="Times New Roman"/>
          <w:b/>
          <w:sz w:val="24"/>
          <w:szCs w:val="24"/>
        </w:rPr>
        <w:t>денная в действие за год</w:t>
      </w:r>
      <w:r w:rsidR="0062129D" w:rsidRPr="009C13CA">
        <w:rPr>
          <w:rFonts w:ascii="Times New Roman" w:hAnsi="Times New Roman" w:cs="Times New Roman"/>
          <w:b/>
          <w:sz w:val="24"/>
          <w:szCs w:val="24"/>
        </w:rPr>
        <w:t>- 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 в среднем на 1 жителя, введенная в действие за год, определяется как отношение суммы общей площади всех жилых помещ</w:t>
      </w:r>
      <w:r w:rsidRPr="00295D3A">
        <w:rPr>
          <w:rFonts w:ascii="Times New Roman" w:hAnsi="Times New Roman" w:cs="Times New Roman"/>
          <w:sz w:val="24"/>
          <w:szCs w:val="24"/>
        </w:rPr>
        <w:t>е</w:t>
      </w:r>
      <w:r w:rsidRPr="00295D3A">
        <w:rPr>
          <w:rFonts w:ascii="Times New Roman" w:hAnsi="Times New Roman" w:cs="Times New Roman"/>
          <w:sz w:val="24"/>
          <w:szCs w:val="24"/>
        </w:rPr>
        <w:t xml:space="preserve">ний, введенных в эксплуатацию, из статотчетности </w:t>
      </w:r>
      <w:hyperlink r:id="rId11" w:history="1">
        <w:r w:rsidRPr="00295D3A">
          <w:rPr>
            <w:rFonts w:ascii="Times New Roman" w:hAnsi="Times New Roman" w:cs="Times New Roman"/>
            <w:sz w:val="24"/>
            <w:szCs w:val="24"/>
          </w:rPr>
          <w:t>форм N 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</w:t>
      </w:r>
      <w:r w:rsidRPr="00E245C1">
        <w:rPr>
          <w:rFonts w:ascii="Times New Roman" w:hAnsi="Times New Roman" w:cs="Times New Roman"/>
          <w:sz w:val="24"/>
          <w:szCs w:val="24"/>
        </w:rPr>
        <w:t>Сведения о построе</w:t>
      </w:r>
      <w:r w:rsidRPr="00E245C1"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 xml:space="preserve">ных населением жилых домах" и </w:t>
      </w:r>
      <w:hyperlink r:id="rId12" w:history="1">
        <w:r w:rsidRPr="005B3541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соор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жений" к среднегодовой численности постоянного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9C13C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CF" w:rsidRPr="009E6D9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CA" w:rsidRPr="009E6D9F">
        <w:rPr>
          <w:rFonts w:ascii="Times New Roman" w:hAnsi="Times New Roman" w:cs="Times New Roman"/>
          <w:b/>
          <w:sz w:val="24"/>
          <w:szCs w:val="24"/>
        </w:rPr>
        <w:t>Установка АИС ОГД</w:t>
      </w:r>
      <w:r w:rsidR="009E6D9F" w:rsidRPr="009E6D9F">
        <w:rPr>
          <w:rFonts w:ascii="Times New Roman" w:hAnsi="Times New Roman" w:cs="Times New Roman"/>
          <w:b/>
          <w:sz w:val="24"/>
          <w:szCs w:val="24"/>
        </w:rPr>
        <w:t>;</w:t>
      </w:r>
    </w:p>
    <w:p w:rsidR="00514151" w:rsidRPr="009E6D9F" w:rsidRDefault="00022A1D" w:rsidP="00022A1D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9E6D9F" w:rsidRPr="009E6D9F">
        <w:t>Обеспечение автоматизированной системой  1 рабочего места в шт.</w:t>
      </w:r>
      <w:r w:rsidRPr="009E6D9F">
        <w:t xml:space="preserve">                                             </w:t>
      </w:r>
      <w:r w:rsidRPr="009E6D9F">
        <w:tab/>
      </w:r>
      <w:r w:rsidRPr="009E6D9F">
        <w:tab/>
      </w:r>
      <w:r w:rsidRPr="009E6D9F">
        <w:tab/>
      </w:r>
      <w:r w:rsidRPr="009E6D9F">
        <w:tab/>
        <w:t xml:space="preserve">               </w:t>
      </w:r>
    </w:p>
    <w:p w:rsidR="00EC6D65" w:rsidRDefault="00EC6D65" w:rsidP="00022A1D">
      <w:pPr>
        <w:autoSpaceDE w:val="0"/>
        <w:autoSpaceDN w:val="0"/>
        <w:adjustRightInd w:val="0"/>
        <w:rPr>
          <w:sz w:val="22"/>
          <w:szCs w:val="22"/>
        </w:rPr>
      </w:pPr>
    </w:p>
    <w:p w:rsidR="00320268" w:rsidRPr="00295D3A" w:rsidRDefault="00320268" w:rsidP="003202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D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="000962B6">
        <w:rPr>
          <w:rFonts w:ascii="Times New Roman" w:hAnsi="Times New Roman" w:cs="Times New Roman"/>
          <w:sz w:val="24"/>
          <w:szCs w:val="24"/>
        </w:rPr>
        <w:t xml:space="preserve"> </w:t>
      </w:r>
      <w:r w:rsidR="000C1650">
        <w:rPr>
          <w:rFonts w:ascii="Times New Roman" w:hAnsi="Times New Roman" w:cs="Times New Roman"/>
          <w:sz w:val="24"/>
          <w:szCs w:val="24"/>
        </w:rPr>
        <w:t>мун</w:t>
      </w:r>
      <w:r w:rsidR="000C1650">
        <w:rPr>
          <w:rFonts w:ascii="Times New Roman" w:hAnsi="Times New Roman" w:cs="Times New Roman"/>
          <w:sz w:val="24"/>
          <w:szCs w:val="24"/>
        </w:rPr>
        <w:t>и</w:t>
      </w:r>
      <w:r w:rsidR="000C1650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Заказчик осуществляет коорд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нацию работ и контроль по выполнению Программы.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</w:t>
      </w:r>
      <w:r w:rsidR="000C1650">
        <w:rPr>
          <w:rFonts w:ascii="Times New Roman" w:hAnsi="Times New Roman" w:cs="Times New Roman"/>
          <w:sz w:val="24"/>
          <w:szCs w:val="24"/>
        </w:rPr>
        <w:t>отдел жизнеобеспечения администрации Тужи</w:t>
      </w:r>
      <w:r w:rsidR="000C1650">
        <w:rPr>
          <w:rFonts w:ascii="Times New Roman" w:hAnsi="Times New Roman" w:cs="Times New Roman"/>
          <w:sz w:val="24"/>
          <w:szCs w:val="24"/>
        </w:rPr>
        <w:t>н</w:t>
      </w:r>
      <w:r w:rsidR="000C165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634906">
        <w:rPr>
          <w:rFonts w:ascii="Times New Roman" w:hAnsi="Times New Roman" w:cs="Times New Roman"/>
          <w:sz w:val="24"/>
          <w:szCs w:val="24"/>
        </w:rPr>
        <w:t xml:space="preserve">  </w:t>
      </w:r>
      <w:r w:rsidRPr="00E245C1">
        <w:rPr>
          <w:rFonts w:ascii="Times New Roman" w:hAnsi="Times New Roman" w:cs="Times New Roman"/>
          <w:sz w:val="24"/>
          <w:szCs w:val="24"/>
        </w:rPr>
        <w:t xml:space="preserve">согласно заключенным соглашениям с органами местного самоуправления поселений. </w:t>
      </w:r>
      <w:r w:rsidR="00634906">
        <w:rPr>
          <w:rFonts w:ascii="Times New Roman" w:hAnsi="Times New Roman" w:cs="Times New Roman"/>
          <w:sz w:val="24"/>
          <w:szCs w:val="24"/>
        </w:rPr>
        <w:t xml:space="preserve">Отдел жизнеобеспечения </w:t>
      </w:r>
      <w:r w:rsidRPr="00E245C1">
        <w:rPr>
          <w:rFonts w:ascii="Times New Roman" w:hAnsi="Times New Roman" w:cs="Times New Roman"/>
          <w:sz w:val="24"/>
          <w:szCs w:val="24"/>
        </w:rPr>
        <w:t>составляет бюджетные заявки на ф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нансирование м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роприятий Программы, уточняет объемы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C1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053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взаимодействует с департаментом строительства и арх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тектуры Кировской области по участию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 в федеральной целевой </w:t>
      </w:r>
      <w:hyperlink r:id="rId13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"Жилище", 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изводит расчет целевых показателей Программы.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сматривают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ассигнования на </w:t>
      </w:r>
      <w:r w:rsidR="00634906">
        <w:rPr>
          <w:rFonts w:ascii="Times New Roman" w:hAnsi="Times New Roman" w:cs="Times New Roman"/>
          <w:sz w:val="24"/>
          <w:szCs w:val="24"/>
        </w:rPr>
        <w:t>со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Исполнитель Программы также осуществляет текущее управление и оперативный контроль за ходом реализации Программы.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45C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исполнители представляют отчетность о реализации Программы в отдел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DA4727">
        <w:rPr>
          <w:rFonts w:ascii="Times New Roman" w:hAnsi="Times New Roman" w:cs="Times New Roman"/>
          <w:sz w:val="24"/>
          <w:szCs w:val="24"/>
        </w:rPr>
        <w:t>ке и прогнозиров</w:t>
      </w:r>
      <w:r w:rsidR="00DA4727">
        <w:rPr>
          <w:rFonts w:ascii="Times New Roman" w:hAnsi="Times New Roman" w:cs="Times New Roman"/>
          <w:sz w:val="24"/>
          <w:szCs w:val="24"/>
        </w:rPr>
        <w:t>а</w:t>
      </w:r>
      <w:r w:rsidR="00DA4727">
        <w:rPr>
          <w:rFonts w:ascii="Times New Roman" w:hAnsi="Times New Roman" w:cs="Times New Roman"/>
          <w:sz w:val="24"/>
          <w:szCs w:val="24"/>
        </w:rPr>
        <w:t>нию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E6" w:rsidRPr="00E245C1" w:rsidRDefault="00B95DE6" w:rsidP="00B95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программы определены в мероприятиях программы.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включают: разработку генеральных планов поселений, проект планировки микр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района улицы Весенняя в пгт Тужа, обеспечение земельных участков инженерной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структурой, установку ИСОГД .Все мероприятия направлены на создание условий для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жилищного строительства.</w:t>
      </w:r>
      <w:r w:rsidR="00D3167B">
        <w:rPr>
          <w:rFonts w:ascii="Times New Roman" w:hAnsi="Times New Roman" w:cs="Times New Roman"/>
          <w:sz w:val="24"/>
          <w:szCs w:val="24"/>
        </w:rPr>
        <w:t>(Приложение</w:t>
      </w:r>
      <w:r w:rsidR="009C13CA">
        <w:rPr>
          <w:rFonts w:ascii="Times New Roman" w:hAnsi="Times New Roman" w:cs="Times New Roman"/>
          <w:sz w:val="24"/>
          <w:szCs w:val="24"/>
        </w:rPr>
        <w:t xml:space="preserve"> форма №5)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 целом реализация Программы предусматривает совместную работу органов испо</w:t>
      </w:r>
      <w:r w:rsidRPr="00E245C1">
        <w:rPr>
          <w:rFonts w:ascii="Times New Roman" w:hAnsi="Times New Roman" w:cs="Times New Roman"/>
          <w:sz w:val="24"/>
          <w:szCs w:val="24"/>
        </w:rPr>
        <w:t>л</w:t>
      </w:r>
      <w:r w:rsidRPr="00E245C1">
        <w:rPr>
          <w:rFonts w:ascii="Times New Roman" w:hAnsi="Times New Roman" w:cs="Times New Roman"/>
          <w:sz w:val="24"/>
          <w:szCs w:val="24"/>
        </w:rPr>
        <w:t>нительной власти области и органов местного сам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управления района.</w:t>
      </w:r>
      <w:r w:rsidR="00E4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1D" w:rsidRDefault="00022A1D" w:rsidP="00022A1D"/>
    <w:p w:rsidR="00C7510D" w:rsidRDefault="00C7510D" w:rsidP="00022A1D"/>
    <w:p w:rsidR="00C7510D" w:rsidRPr="00C7510D" w:rsidRDefault="00C7510D" w:rsidP="00C7510D">
      <w:pPr>
        <w:ind w:firstLine="708"/>
        <w:rPr>
          <w:b/>
        </w:rPr>
      </w:pPr>
      <w:r w:rsidRPr="00C7510D">
        <w:rPr>
          <w:b/>
        </w:rPr>
        <w:t>4.Основные меры правового регулирования в сфере реализации муниципал</w:t>
      </w:r>
      <w:r w:rsidRPr="00C7510D">
        <w:rPr>
          <w:b/>
        </w:rPr>
        <w:t>ь</w:t>
      </w:r>
      <w:r w:rsidRPr="00C7510D">
        <w:rPr>
          <w:b/>
        </w:rPr>
        <w:t>ной пр</w:t>
      </w:r>
      <w:r w:rsidRPr="00C7510D">
        <w:rPr>
          <w:b/>
        </w:rPr>
        <w:t>о</w:t>
      </w:r>
      <w:r w:rsidRPr="00C7510D">
        <w:rPr>
          <w:b/>
        </w:rPr>
        <w:t>граммы</w:t>
      </w:r>
    </w:p>
    <w:p w:rsidR="00C7510D" w:rsidRPr="00C7510D" w:rsidRDefault="00C7510D" w:rsidP="00022A1D">
      <w:pPr>
        <w:rPr>
          <w:b/>
        </w:rPr>
      </w:pPr>
    </w:p>
    <w:p w:rsidR="00C7510D" w:rsidRPr="00C7510D" w:rsidRDefault="00C7510D" w:rsidP="00022A1D">
      <w:pPr>
        <w:rPr>
          <w:b/>
        </w:rPr>
      </w:pPr>
    </w:p>
    <w:p w:rsidR="00C7510D" w:rsidRPr="00514151" w:rsidRDefault="00514151" w:rsidP="00022A1D">
      <w:r w:rsidRPr="00514151">
        <w:t>4.1. В процессе реализации Программы и с учетом принятия федеральных, областных но</w:t>
      </w:r>
      <w:r w:rsidRPr="00514151">
        <w:t>р</w:t>
      </w:r>
      <w:r w:rsidRPr="00514151">
        <w:t>мативных правовых актов дополнительно могут разрабатываться и приниматься иные м</w:t>
      </w:r>
      <w:r w:rsidRPr="00514151">
        <w:t>у</w:t>
      </w:r>
      <w:r w:rsidRPr="00514151">
        <w:t>ниципальные нормативные правовые акты, необход</w:t>
      </w:r>
      <w:r w:rsidRPr="00514151">
        <w:t>и</w:t>
      </w:r>
      <w:r w:rsidRPr="00514151">
        <w:t>мые для осуществления Программы</w:t>
      </w:r>
    </w:p>
    <w:p w:rsidR="00C7510D" w:rsidRDefault="00C7510D" w:rsidP="00022A1D"/>
    <w:p w:rsidR="0062129D" w:rsidRDefault="0062129D" w:rsidP="00022A1D"/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B6" w:rsidRPr="00295D3A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Финансирование Программы за счет областного бюджета планируется в рамках обл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 xml:space="preserve">стной целевой </w:t>
      </w:r>
      <w:hyperlink r:id="rId14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</w:t>
      </w:r>
      <w:r>
        <w:rPr>
          <w:rFonts w:ascii="Times New Roman" w:hAnsi="Times New Roman" w:cs="Times New Roman"/>
          <w:sz w:val="24"/>
          <w:szCs w:val="24"/>
        </w:rPr>
        <w:t>,  ведомственной целевой  программы «Подготовка  документации  по  планировке  территории  для  размещения  объектов капитального  строительства 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 значения, создание  автоматизированной информационной  системы 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 градостроительной  деятельности  Кировской  области» на 2013-2015  годы, 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жденной  приказом  департамента  строительства  и архитектуры  Кировской 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 от 23.07.2012 № 212.  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общий объем  финансирования муниципальной  программы составит </w:t>
      </w:r>
    </w:p>
    <w:p w:rsidR="0066085A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2"/>
          <w:szCs w:val="22"/>
        </w:rPr>
        <w:t>103484,9</w:t>
      </w:r>
      <w:r>
        <w:rPr>
          <w:rFonts w:ascii="Times New Roman" w:hAnsi="Times New Roman" w:cs="Times New Roman"/>
          <w:sz w:val="24"/>
          <w:szCs w:val="24"/>
        </w:rPr>
        <w:t>тыс.рублей</w:t>
      </w:r>
    </w:p>
    <w:p w:rsidR="00672C0B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</w:t>
      </w:r>
      <w:r w:rsidR="003A4BFC">
        <w:rPr>
          <w:rFonts w:ascii="Times New Roman" w:hAnsi="Times New Roman" w:cs="Times New Roman"/>
          <w:sz w:val="24"/>
          <w:szCs w:val="24"/>
        </w:rPr>
        <w:t>-</w:t>
      </w:r>
      <w:r w:rsidR="003A4BFC" w:rsidRPr="003A4BFC">
        <w:rPr>
          <w:rFonts w:ascii="Times New Roman" w:hAnsi="Times New Roman" w:cs="Times New Roman"/>
          <w:b/>
          <w:sz w:val="24"/>
          <w:szCs w:val="24"/>
        </w:rPr>
        <w:t>6112,35</w:t>
      </w:r>
      <w:r w:rsidR="003A4BFC">
        <w:rPr>
          <w:rFonts w:ascii="Times New Roman" w:hAnsi="Times New Roman" w:cs="Times New Roman"/>
          <w:sz w:val="24"/>
          <w:szCs w:val="24"/>
        </w:rPr>
        <w:t>тыс.рублей ( привлекаются по согласованию)</w:t>
      </w:r>
    </w:p>
    <w:p w:rsidR="0066085A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</w:t>
      </w:r>
      <w:r w:rsidRPr="003A4BFC">
        <w:rPr>
          <w:rFonts w:ascii="Times New Roman" w:hAnsi="Times New Roman" w:cs="Times New Roman"/>
          <w:b/>
          <w:sz w:val="24"/>
          <w:szCs w:val="24"/>
        </w:rPr>
        <w:t>6072,769</w:t>
      </w:r>
      <w:r w:rsidR="0066085A">
        <w:rPr>
          <w:rFonts w:ascii="Times New Roman" w:hAnsi="Times New Roman" w:cs="Times New Roman"/>
          <w:sz w:val="24"/>
          <w:szCs w:val="24"/>
        </w:rPr>
        <w:t>тыс.рублей (привлекаются по согласованию)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поселений-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807,</w:t>
      </w:r>
      <w:r w:rsidR="002C4800" w:rsidRPr="003A4BFC">
        <w:rPr>
          <w:rFonts w:ascii="Times New Roman" w:hAnsi="Times New Roman" w:cs="Times New Roman"/>
          <w:b/>
          <w:sz w:val="24"/>
          <w:szCs w:val="24"/>
        </w:rPr>
        <w:t>1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тыс.рублей (привлекаются по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района-</w:t>
      </w:r>
      <w:r w:rsidRPr="003A4BFC">
        <w:rPr>
          <w:rFonts w:ascii="Times New Roman" w:hAnsi="Times New Roman" w:cs="Times New Roman"/>
          <w:b/>
          <w:sz w:val="24"/>
          <w:szCs w:val="24"/>
        </w:rPr>
        <w:t>12,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12850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финансирования-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90480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0C1650" w:rsidRPr="00295D3A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320268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8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</w:t>
      </w:r>
      <w:r w:rsidRPr="00320268">
        <w:rPr>
          <w:rFonts w:ascii="Times New Roman" w:hAnsi="Times New Roman" w:cs="Times New Roman"/>
          <w:b/>
          <w:sz w:val="24"/>
          <w:szCs w:val="24"/>
        </w:rPr>
        <w:t>в</w:t>
      </w:r>
      <w:r w:rsidRPr="00320268">
        <w:rPr>
          <w:rFonts w:ascii="Times New Roman" w:hAnsi="Times New Roman" w:cs="Times New Roman"/>
          <w:b/>
          <w:sz w:val="24"/>
          <w:szCs w:val="24"/>
        </w:rPr>
        <w:t>ления рисками</w:t>
      </w:r>
    </w:p>
    <w:p w:rsidR="00320268" w:rsidRPr="00E245C1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Программа прекращает свое действие по истечении срока ее реализации. В случае н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достаточного финансирования Программа может быть изменена в установленном порядке.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По итогам  года муниципальный заказчик Программы представляет до 1 марта 201</w:t>
      </w:r>
      <w:r>
        <w:rPr>
          <w:rFonts w:ascii="Times New Roman" w:hAnsi="Times New Roman" w:cs="Times New Roman"/>
          <w:sz w:val="24"/>
          <w:szCs w:val="24"/>
        </w:rPr>
        <w:t>4, 2015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года в администрацию района доклад о выполнении Программы, согласованный с  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364DC6">
        <w:rPr>
          <w:rFonts w:ascii="Times New Roman" w:hAnsi="Times New Roman" w:cs="Times New Roman"/>
          <w:sz w:val="24"/>
          <w:szCs w:val="24"/>
        </w:rPr>
        <w:t xml:space="preserve"> администрации Тужинского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Кировской  области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и отд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лом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экономичес</w:t>
      </w:r>
      <w:r>
        <w:rPr>
          <w:rFonts w:ascii="Times New Roman" w:hAnsi="Times New Roman" w:cs="Times New Roman"/>
          <w:sz w:val="24"/>
          <w:szCs w:val="24"/>
        </w:rPr>
        <w:t xml:space="preserve">ким  вопросам администрации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района, а также заместителем главы а</w:t>
      </w:r>
      <w:r w:rsidRPr="00E245C1">
        <w:rPr>
          <w:rFonts w:ascii="Times New Roman" w:hAnsi="Times New Roman" w:cs="Times New Roman"/>
          <w:sz w:val="24"/>
          <w:szCs w:val="24"/>
        </w:rPr>
        <w:t>д</w:t>
      </w:r>
      <w:r w:rsidRPr="00E245C1">
        <w:rPr>
          <w:rFonts w:ascii="Times New Roman" w:hAnsi="Times New Roman" w:cs="Times New Roman"/>
          <w:sz w:val="24"/>
          <w:szCs w:val="24"/>
        </w:rPr>
        <w:lastRenderedPageBreak/>
        <w:t>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Pr="00E24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финансам и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ству,</w:t>
      </w:r>
      <w:r w:rsidRPr="00E245C1">
        <w:rPr>
          <w:rFonts w:ascii="Times New Roman" w:hAnsi="Times New Roman" w:cs="Times New Roman"/>
          <w:sz w:val="24"/>
          <w:szCs w:val="24"/>
        </w:rPr>
        <w:t xml:space="preserve"> курирующим работу з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>казчика по реализации Программы.</w:t>
      </w: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и организация реализации муниципальной программы, 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средств, недофинансирование программы</w:t>
            </w:r>
          </w:p>
        </w:tc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эффективной сист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мы контроля и управления реализацией м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роприятий муниципальной программы, еж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квартальная оценка эффективности испол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зования бюджетных средств. Мониторинг результативности и эффективности реализ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Внешние 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ухудшение внешней конъю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ктуры,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усиление инфляции,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кризис банковской системы,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платежеспособного спроса на ж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лье,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сокращение инвестиций в строительную отрасль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. Дефицит трудовых ресурсов стро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при реализации мун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программы.</w:t>
            </w:r>
          </w:p>
        </w:tc>
        <w:tc>
          <w:tcPr>
            <w:tcW w:w="4856" w:type="dxa"/>
          </w:tcPr>
          <w:p w:rsidR="000C1650" w:rsidRPr="005D32D2" w:rsidRDefault="009A1BC4" w:rsidP="004B4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внешней и внутренней среды в ходе исполнения пр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граммы с дальнейшим пересмотром крит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риев оценки и мероприятий муниципальной программы .Оперативное реагирование и своевременное внесение измене</w:t>
            </w:r>
            <w:r w:rsidR="004B4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в мун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ципальную программу с целью снижения воздействия негативных факторов на в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полнение целевых показателей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50" w:rsidRPr="00E245C1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</w:rPr>
      </w:pPr>
    </w:p>
    <w:p w:rsidR="00C310CF" w:rsidRDefault="00C310CF" w:rsidP="00C310CF"/>
    <w:p w:rsidR="00057D4E" w:rsidRDefault="00057D4E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5F8C" w:rsidRPr="005F5F8C" w:rsidRDefault="005F5F8C" w:rsidP="005F5F8C">
      <w:pPr>
        <w:pStyle w:val="ConsPlusNormal"/>
        <w:widowControl/>
        <w:tabs>
          <w:tab w:val="left" w:pos="58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B74">
        <w:rPr>
          <w:rFonts w:ascii="Times New Roman" w:hAnsi="Times New Roman" w:cs="Times New Roman"/>
          <w:b/>
          <w:sz w:val="24"/>
          <w:szCs w:val="24"/>
        </w:rPr>
        <w:t>7</w:t>
      </w:r>
      <w:r w:rsidRPr="005F5F8C">
        <w:rPr>
          <w:rFonts w:ascii="Times New Roman" w:hAnsi="Times New Roman" w:cs="Times New Roman"/>
          <w:b/>
          <w:sz w:val="24"/>
          <w:szCs w:val="24"/>
        </w:rPr>
        <w:t>.</w:t>
      </w:r>
      <w:r w:rsidR="0001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8C">
        <w:rPr>
          <w:rFonts w:ascii="Times New Roman" w:hAnsi="Times New Roman" w:cs="Times New Roman"/>
          <w:b/>
          <w:sz w:val="24"/>
          <w:szCs w:val="24"/>
        </w:rPr>
        <w:t>Участие муниципальных образований в реализации муниципальной програ</w:t>
      </w:r>
      <w:r w:rsidRPr="005F5F8C">
        <w:rPr>
          <w:rFonts w:ascii="Times New Roman" w:hAnsi="Times New Roman" w:cs="Times New Roman"/>
          <w:b/>
          <w:sz w:val="24"/>
          <w:szCs w:val="24"/>
        </w:rPr>
        <w:t>м</w:t>
      </w:r>
      <w:r w:rsidRPr="005F5F8C">
        <w:rPr>
          <w:rFonts w:ascii="Times New Roman" w:hAnsi="Times New Roman" w:cs="Times New Roman"/>
          <w:b/>
          <w:sz w:val="24"/>
          <w:szCs w:val="24"/>
        </w:rPr>
        <w:t>мы</w:t>
      </w:r>
    </w:p>
    <w:p w:rsidR="005F5F8C" w:rsidRPr="005F5F8C" w:rsidRDefault="005F5F8C" w:rsidP="005F5F8C">
      <w:pPr>
        <w:pStyle w:val="ConsPlusNormal"/>
        <w:widowControl/>
        <w:tabs>
          <w:tab w:val="left" w:pos="4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5F8C">
        <w:rPr>
          <w:rFonts w:ascii="Times New Roman" w:hAnsi="Times New Roman" w:cs="Times New Roman"/>
          <w:sz w:val="24"/>
          <w:szCs w:val="24"/>
        </w:rPr>
        <w:t>С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5F8C">
        <w:rPr>
          <w:rFonts w:ascii="Times New Roman" w:hAnsi="Times New Roman" w:cs="Times New Roman"/>
          <w:sz w:val="24"/>
          <w:szCs w:val="24"/>
        </w:rPr>
        <w:t xml:space="preserve">ю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являются соисполнителями  мероприятий программы в рамках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кументацией. Тужинское городское поселение принимает участие в обеспечении 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участков инженерной инфраструктурой</w:t>
      </w:r>
      <w:r w:rsidR="00B04067">
        <w:rPr>
          <w:rFonts w:ascii="Times New Roman" w:hAnsi="Times New Roman" w:cs="Times New Roman"/>
          <w:sz w:val="24"/>
          <w:szCs w:val="24"/>
        </w:rPr>
        <w:t>. К реализации муниципальной программы                могут привлекаться любые иные коммерческие и некоммерческие организации при   усл</w:t>
      </w:r>
      <w:r w:rsidR="00B04067">
        <w:rPr>
          <w:rFonts w:ascii="Times New Roman" w:hAnsi="Times New Roman" w:cs="Times New Roman"/>
          <w:sz w:val="24"/>
          <w:szCs w:val="24"/>
        </w:rPr>
        <w:t>о</w:t>
      </w:r>
      <w:r w:rsidR="00B04067">
        <w:rPr>
          <w:rFonts w:ascii="Times New Roman" w:hAnsi="Times New Roman" w:cs="Times New Roman"/>
          <w:sz w:val="24"/>
          <w:szCs w:val="24"/>
        </w:rPr>
        <w:t>вии обоснованности их участия.</w:t>
      </w:r>
    </w:p>
    <w:p w:rsidR="005F5F8C" w:rsidRDefault="005F5F8C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BE4" w:rsidRPr="00554B7E" w:rsidRDefault="00FF6BE4" w:rsidP="00FF6BE4">
      <w:pPr>
        <w:pStyle w:val="ConsPlusNonformat"/>
        <w:ind w:left="4254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</w:t>
      </w:r>
      <w:r w:rsidR="00AA54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ф</w:t>
      </w: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2</w:t>
      </w:r>
    </w:p>
    <w:p w:rsidR="00FF6BE4" w:rsidRPr="00554B7E" w:rsidRDefault="00FF6BE4" w:rsidP="00FF6BE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FF6BE4" w:rsidRPr="00554B7E" w:rsidRDefault="00CC34E6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80"/>
        <w:gridCol w:w="567"/>
        <w:gridCol w:w="709"/>
        <w:gridCol w:w="709"/>
        <w:gridCol w:w="567"/>
        <w:gridCol w:w="850"/>
        <w:gridCol w:w="814"/>
        <w:gridCol w:w="1077"/>
        <w:gridCol w:w="1086"/>
        <w:gridCol w:w="9"/>
      </w:tblGrid>
      <w:tr w:rsidR="00FF6BE4" w:rsidRPr="00554B7E" w:rsidTr="00787098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15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подпрограммы,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54B7E">
              <w:rPr>
                <w:sz w:val="22"/>
                <w:szCs w:val="22"/>
              </w:rPr>
              <w:t>ц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левой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ведомственной   </w:t>
            </w:r>
            <w:r w:rsidRPr="00554B7E">
              <w:rPr>
                <w:sz w:val="22"/>
                <w:szCs w:val="22"/>
              </w:rPr>
              <w:br/>
              <w:t>целевой 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мы,</w:t>
            </w:r>
            <w:r w:rsidRPr="00554B7E">
              <w:rPr>
                <w:sz w:val="22"/>
                <w:szCs w:val="22"/>
              </w:rPr>
              <w:br/>
              <w:t xml:space="preserve">    отдельного    </w:t>
            </w:r>
            <w:r w:rsidRPr="00554B7E">
              <w:rPr>
                <w:sz w:val="22"/>
                <w:szCs w:val="22"/>
              </w:rPr>
              <w:br/>
              <w:t xml:space="preserve">   мероприятия,   </w:t>
            </w:r>
            <w:r w:rsidRPr="00554B7E">
              <w:rPr>
                <w:sz w:val="22"/>
                <w:szCs w:val="22"/>
              </w:rPr>
              <w:br/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  <w:t xml:space="preserve">   показателей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Еди-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ца </w:t>
            </w:r>
            <w:r w:rsidRPr="00554B7E">
              <w:rPr>
                <w:sz w:val="22"/>
                <w:szCs w:val="22"/>
              </w:rPr>
              <w:br/>
              <w:t>и</w:t>
            </w:r>
            <w:r w:rsidRPr="00554B7E">
              <w:rPr>
                <w:sz w:val="22"/>
                <w:szCs w:val="22"/>
              </w:rPr>
              <w:t>з</w:t>
            </w:r>
            <w:r w:rsidRPr="00554B7E">
              <w:rPr>
                <w:sz w:val="22"/>
                <w:szCs w:val="22"/>
              </w:rPr>
              <w:t>ме-</w:t>
            </w:r>
            <w:r w:rsidRPr="00554B7E">
              <w:rPr>
                <w:sz w:val="22"/>
                <w:szCs w:val="22"/>
              </w:rPr>
              <w:br/>
              <w:t>р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ния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Значение показателя эффективности      </w:t>
            </w:r>
          </w:p>
        </w:tc>
      </w:tr>
      <w:tr w:rsidR="00E06D86" w:rsidRPr="00554B7E" w:rsidTr="00E06D86"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>чет-</w:t>
            </w:r>
            <w:r w:rsidRPr="00554B7E">
              <w:rPr>
                <w:sz w:val="22"/>
                <w:szCs w:val="22"/>
              </w:rPr>
              <w:br/>
              <w:t xml:space="preserve">ный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(б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зо-</w:t>
            </w:r>
            <w:r w:rsidRPr="00554B7E">
              <w:rPr>
                <w:sz w:val="22"/>
                <w:szCs w:val="22"/>
              </w:rPr>
              <w:br/>
              <w:t xml:space="preserve">вый)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теку- </w:t>
            </w:r>
            <w:r w:rsidRPr="00554B7E">
              <w:rPr>
                <w:sz w:val="22"/>
                <w:szCs w:val="22"/>
              </w:rPr>
              <w:br/>
              <w:t xml:space="preserve">щий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(оцен-</w:t>
            </w:r>
            <w:r w:rsidRPr="00554B7E">
              <w:rPr>
                <w:sz w:val="22"/>
                <w:szCs w:val="22"/>
              </w:rPr>
              <w:br/>
              <w:t xml:space="preserve">ка) 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835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первый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>ода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второй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554B7E" w:rsidRDefault="00E06D86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Pr="00554B7E" w:rsidRDefault="00E06D86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тый год 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Pr="00554B7E" w:rsidRDefault="00E06D86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6D86" w:rsidRPr="00554B7E" w:rsidTr="00E06D86">
        <w:trPr>
          <w:gridAfter w:val="1"/>
          <w:wAfter w:w="9" w:type="dxa"/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   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D26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2014 -201</w:t>
            </w:r>
            <w:r w:rsidR="00D26F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Показатель    </w:t>
            </w:r>
            <w:r>
              <w:rPr>
                <w:sz w:val="22"/>
                <w:szCs w:val="22"/>
              </w:rPr>
              <w:t>-ввод жилья</w:t>
            </w:r>
            <w:r w:rsidRPr="00554B7E">
              <w:rPr>
                <w:sz w:val="22"/>
                <w:szCs w:val="22"/>
              </w:rPr>
              <w:t xml:space="preserve">    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E10927" w:rsidRDefault="00E06D86" w:rsidP="00E10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E10927">
              <w:rPr>
                <w:sz w:val="16"/>
                <w:szCs w:val="16"/>
              </w:rPr>
              <w:t>ыс.</w:t>
            </w:r>
            <w:r>
              <w:rPr>
                <w:sz w:val="16"/>
                <w:szCs w:val="16"/>
              </w:rPr>
              <w:t>к</w:t>
            </w:r>
            <w:r w:rsidRPr="00E10927">
              <w:rPr>
                <w:sz w:val="16"/>
                <w:szCs w:val="16"/>
              </w:rPr>
              <w:t xml:space="preserve"> в.м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D26FCE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D26FCE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Показатель-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щая площадь </w:t>
            </w:r>
            <w:r>
              <w:t>площадь жилых помещений, приходящая  в  среднем  на   1 жителя, введе</w:t>
            </w:r>
            <w:r>
              <w:t>н</w:t>
            </w:r>
            <w:r>
              <w:t>ная  в  дейс</w:t>
            </w:r>
            <w:r>
              <w:t>т</w:t>
            </w:r>
            <w:r>
              <w:t xml:space="preserve">вие за год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 на 1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АИС ОГД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C10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 Нумерация  и  строки макета приводятся в соответствии с составными</w:t>
      </w:r>
      <w:r>
        <w:rPr>
          <w:sz w:val="22"/>
          <w:szCs w:val="22"/>
        </w:rPr>
        <w:t xml:space="preserve"> частями 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</w:t>
      </w:r>
      <w:r w:rsidRPr="00554B7E">
        <w:rPr>
          <w:sz w:val="22"/>
          <w:szCs w:val="22"/>
        </w:rPr>
        <w:t>программы.</w:t>
      </w:r>
    </w:p>
    <w:p w:rsidR="00FF6BE4" w:rsidRDefault="00FF6BE4" w:rsidP="00FF6BE4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FF6BE4" w:rsidRDefault="00FF6BE4" w:rsidP="004B47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0972FA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FF6BE4" w:rsidRPr="00554B7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FF6BE4" w:rsidRPr="00554B7E">
        <w:rPr>
          <w:sz w:val="22"/>
          <w:szCs w:val="22"/>
        </w:rPr>
        <w:t xml:space="preserve">       </w:t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 w:rsidRPr="00554B7E">
        <w:rPr>
          <w:sz w:val="22"/>
          <w:szCs w:val="22"/>
        </w:rPr>
        <w:t xml:space="preserve">          </w:t>
      </w:r>
      <w:r w:rsidR="004B47EC">
        <w:rPr>
          <w:sz w:val="22"/>
          <w:szCs w:val="22"/>
        </w:rPr>
        <w:t xml:space="preserve">                                                                                          </w:t>
      </w:r>
      <w:r w:rsidR="00AA548C">
        <w:rPr>
          <w:sz w:val="22"/>
          <w:szCs w:val="22"/>
        </w:rPr>
        <w:t>Приложение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276"/>
        <w:gridCol w:w="567"/>
        <w:gridCol w:w="851"/>
        <w:gridCol w:w="992"/>
        <w:gridCol w:w="992"/>
        <w:gridCol w:w="567"/>
        <w:gridCol w:w="526"/>
        <w:gridCol w:w="551"/>
      </w:tblGrid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414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724807">
            <w:r>
              <w:t>13,271</w:t>
            </w:r>
          </w:p>
        </w:tc>
      </w:tr>
      <w:tr w:rsidR="006A5E2E" w:rsidRPr="00554B7E" w:rsidTr="006A5E2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</w:t>
            </w:r>
            <w:r w:rsidRPr="001C6EF3">
              <w:rPr>
                <w:b/>
                <w:sz w:val="22"/>
                <w:szCs w:val="22"/>
              </w:rPr>
              <w:t>и</w:t>
            </w:r>
            <w:r w:rsidRPr="001C6EF3">
              <w:rPr>
                <w:b/>
                <w:sz w:val="22"/>
                <w:szCs w:val="22"/>
              </w:rPr>
              <w:t>страция Тужинск</w:t>
            </w:r>
            <w:r w:rsidRPr="001C6EF3">
              <w:rPr>
                <w:b/>
                <w:sz w:val="22"/>
                <w:szCs w:val="22"/>
              </w:rPr>
              <w:t>о</w:t>
            </w:r>
            <w:r w:rsidRPr="001C6EF3">
              <w:rPr>
                <w:b/>
                <w:sz w:val="22"/>
                <w:szCs w:val="22"/>
              </w:rPr>
              <w:t>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</w:t>
            </w:r>
            <w:r w:rsidRPr="00554B7E">
              <w:rPr>
                <w:sz w:val="22"/>
                <w:szCs w:val="22"/>
              </w:rPr>
              <w:t>л</w:t>
            </w:r>
            <w:r w:rsidRPr="00554B7E">
              <w:rPr>
                <w:sz w:val="22"/>
                <w:szCs w:val="22"/>
              </w:rPr>
              <w:t>нитель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724807">
            <w:r>
              <w:t>0,625</w:t>
            </w:r>
          </w:p>
        </w:tc>
      </w:tr>
      <w:tr w:rsidR="006A5E2E" w:rsidRPr="00554B7E" w:rsidTr="006A5E2E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FF6BE4" w:rsidRDefault="00FF6BE4" w:rsidP="00FF6BE4"/>
    <w:p w:rsidR="00FF6BE4" w:rsidRDefault="00FF6BE4" w:rsidP="00FF6BE4"/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pStyle w:val="ConsPlusNonformat"/>
        <w:rPr>
          <w:rFonts w:ascii="Times New Roman" w:eastAsia="Lucida Sans Unicode" w:hAnsi="Times New Roman" w:cs="Times New Roman"/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724807" w:rsidRDefault="00724807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FF6BE4" w:rsidRPr="00C50B7B" w:rsidRDefault="00FF6BE4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B7E">
        <w:rPr>
          <w:rFonts w:eastAsia="Times New Roman"/>
          <w:kern w:val="0"/>
          <w:lang w:eastAsia="ru-RU"/>
        </w:rPr>
        <w:t xml:space="preserve">                                                                  </w:t>
      </w:r>
      <w:r w:rsidR="00AA548C">
        <w:rPr>
          <w:rFonts w:eastAsia="Times New Roman"/>
          <w:kern w:val="0"/>
          <w:lang w:eastAsia="ru-RU"/>
        </w:rPr>
        <w:t xml:space="preserve">    </w:t>
      </w:r>
      <w:r w:rsidR="00C50B7B">
        <w:rPr>
          <w:rFonts w:eastAsia="Times New Roman"/>
          <w:kern w:val="0"/>
          <w:lang w:eastAsia="ru-RU"/>
        </w:rPr>
        <w:t xml:space="preserve">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>Приложение ф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277"/>
        <w:gridCol w:w="1134"/>
        <w:gridCol w:w="1276"/>
        <w:gridCol w:w="567"/>
        <w:gridCol w:w="992"/>
        <w:gridCol w:w="851"/>
        <w:gridCol w:w="1134"/>
        <w:gridCol w:w="850"/>
        <w:gridCol w:w="755"/>
        <w:gridCol w:w="22"/>
        <w:gridCol w:w="743"/>
      </w:tblGrid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>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</w:t>
            </w:r>
            <w:r w:rsidRPr="00554B7E"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на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>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667F1C" w:rsidRPr="00554B7E" w:rsidTr="00667F1C">
        <w:trPr>
          <w:trHeight w:val="17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 год </w:t>
            </w: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Pr="00672C0B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C0B">
              <w:rPr>
                <w:sz w:val="20"/>
                <w:szCs w:val="20"/>
              </w:rPr>
              <w:t>2013</w:t>
            </w:r>
          </w:p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754">
              <w:rPr>
                <w:b/>
                <w:sz w:val="22"/>
                <w:szCs w:val="22"/>
                <w:highlight w:val="yellow"/>
              </w:rPr>
              <w:t>6360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2B2754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17225,318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0F4EB1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25486,78</w:t>
            </w:r>
            <w:r w:rsidR="00870AE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870A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70AE6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103484,9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1485,678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4626,672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6112,35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389,015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4033,514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D364CD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6072,769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9448B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</w:p>
        </w:tc>
      </w:tr>
      <w:tr w:rsidR="00667F1C" w:rsidRPr="00554B7E" w:rsidTr="00667F1C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0, 625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807,135</w:t>
            </w:r>
          </w:p>
        </w:tc>
      </w:tr>
      <w:tr w:rsidR="008C3444" w:rsidRPr="00554B7E" w:rsidTr="00667F1C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плана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350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667F1C" w:rsidRPr="00554B7E" w:rsidTr="00667F1C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667F1C" w:rsidRPr="00554B7E" w:rsidTr="00FE62F8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1C" w:rsidRPr="00554B7E" w:rsidTr="00FE62F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FE62F8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плана Ныро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334</w:t>
            </w:r>
          </w:p>
        </w:tc>
      </w:tr>
      <w:tr w:rsidR="00667F1C" w:rsidRPr="00554B7E" w:rsidTr="00FE62F8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</w:t>
            </w:r>
            <w:r w:rsidRPr="002D7E8E">
              <w:rPr>
                <w:sz w:val="22"/>
                <w:szCs w:val="22"/>
              </w:rPr>
              <w:t>к</w:t>
            </w:r>
            <w:r w:rsidRPr="002D7E8E">
              <w:rPr>
                <w:sz w:val="22"/>
                <w:szCs w:val="22"/>
              </w:rPr>
              <w:t>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плана Греко</w:t>
            </w:r>
            <w:r w:rsidRPr="002D7E8E">
              <w:rPr>
                <w:sz w:val="22"/>
                <w:szCs w:val="22"/>
              </w:rPr>
              <w:t>в</w:t>
            </w:r>
            <w:r w:rsidRPr="002D7E8E">
              <w:rPr>
                <w:sz w:val="22"/>
                <w:szCs w:val="22"/>
              </w:rPr>
              <w:t>ского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321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</w:t>
            </w:r>
            <w:r w:rsidRPr="002D7E8E">
              <w:rPr>
                <w:sz w:val="22"/>
                <w:szCs w:val="22"/>
              </w:rPr>
              <w:t>к</w:t>
            </w:r>
            <w:r w:rsidRPr="002D7E8E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 с проектом межев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улицы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2D7E8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ков инжене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 Тужа</w:t>
            </w:r>
          </w:p>
          <w:p w:rsidR="00B02FEA" w:rsidRPr="002D7E8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1C6EF3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1C6EF3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3696,3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2957,04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739,26</w:t>
            </w:r>
          </w:p>
        </w:tc>
      </w:tr>
      <w:tr w:rsidR="00667F1C" w:rsidRPr="00554B7E" w:rsidTr="00667F1C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2FEA" w:rsidRPr="00554B7E" w:rsidTr="00B02FE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1.5.1</w:t>
            </w: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554B7E" w:rsidRDefault="00B02FEA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3219,3</w:t>
            </w:r>
          </w:p>
        </w:tc>
      </w:tr>
      <w:tr w:rsidR="00B02FEA" w:rsidRPr="00554B7E" w:rsidTr="00FE62F8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2575,44</w:t>
            </w:r>
          </w:p>
        </w:tc>
      </w:tr>
      <w:tr w:rsidR="00B02FEA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2FEA" w:rsidRPr="00554B7E" w:rsidTr="00FE62F8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643,86</w:t>
            </w:r>
          </w:p>
        </w:tc>
      </w:tr>
      <w:tr w:rsidR="00B106D3" w:rsidRPr="00554B7E" w:rsidTr="00B02FEA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B106D3" w:rsidRPr="00554B7E" w:rsidTr="00B02FEA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 w:rsidR="00B106D3" w:rsidRPr="00554B7E" w:rsidTr="00B02FEA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D3" w:rsidRPr="00554B7E" w:rsidTr="00FE62F8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160E" w:rsidRPr="00554B7E" w:rsidTr="00B02FEA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8C3444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</w:t>
            </w:r>
          </w:p>
        </w:tc>
      </w:tr>
      <w:tr w:rsidR="00132CE6" w:rsidRPr="00554B7E" w:rsidTr="00B02FEA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 по пересел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 из аварийн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0F4EB1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5838,282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7713,6</w:t>
            </w:r>
          </w:p>
        </w:tc>
      </w:tr>
      <w:tr w:rsidR="00132CE6" w:rsidRPr="00554B7E" w:rsidTr="00B02FEA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4807">
              <w:rPr>
                <w:sz w:val="20"/>
                <w:szCs w:val="20"/>
              </w:rPr>
              <w:t xml:space="preserve"> Федерал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ный бю</w:t>
            </w:r>
            <w:r w:rsidRPr="00724807">
              <w:rPr>
                <w:sz w:val="20"/>
                <w:szCs w:val="20"/>
              </w:rPr>
              <w:t>д</w:t>
            </w:r>
            <w:r w:rsidRPr="00724807">
              <w:rPr>
                <w:sz w:val="20"/>
                <w:szCs w:val="20"/>
              </w:rPr>
              <w:t>жет(Средства а Фонда  с</w:t>
            </w:r>
            <w:r w:rsidRPr="00724807">
              <w:rPr>
                <w:sz w:val="20"/>
                <w:szCs w:val="20"/>
              </w:rPr>
              <w:t>о</w:t>
            </w:r>
            <w:r w:rsidRPr="00724807">
              <w:rPr>
                <w:sz w:val="20"/>
                <w:szCs w:val="20"/>
              </w:rPr>
              <w:t>действия реформир</w:t>
            </w:r>
            <w:r w:rsidRPr="00724807">
              <w:rPr>
                <w:sz w:val="20"/>
                <w:szCs w:val="20"/>
              </w:rPr>
              <w:t>о</w:t>
            </w:r>
            <w:r w:rsidRPr="00724807">
              <w:rPr>
                <w:sz w:val="20"/>
                <w:szCs w:val="20"/>
              </w:rPr>
              <w:t>ванию ж</w:t>
            </w:r>
            <w:r w:rsidRPr="00724807">
              <w:rPr>
                <w:sz w:val="20"/>
                <w:szCs w:val="20"/>
              </w:rPr>
              <w:t>и</w:t>
            </w:r>
            <w:r w:rsidRPr="00724807">
              <w:rPr>
                <w:sz w:val="20"/>
                <w:szCs w:val="20"/>
              </w:rPr>
              <w:t>лищно-коммунал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ного хозя</w:t>
            </w:r>
            <w:r w:rsidRPr="00724807">
              <w:rPr>
                <w:sz w:val="20"/>
                <w:szCs w:val="20"/>
              </w:rPr>
              <w:t>й</w:t>
            </w:r>
            <w:r w:rsidRPr="00724807">
              <w:rPr>
                <w:sz w:val="20"/>
                <w:szCs w:val="20"/>
              </w:rPr>
              <w:t>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1485,67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4626,672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6112,35</w:t>
            </w:r>
          </w:p>
        </w:tc>
      </w:tr>
      <w:tr w:rsidR="00132CE6" w:rsidRPr="00554B7E" w:rsidTr="00B02FEA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389,01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1211,46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1600,479</w:t>
            </w:r>
          </w:p>
        </w:tc>
      </w:tr>
      <w:tr w:rsidR="00132CE6" w:rsidRPr="00554B7E" w:rsidTr="00B02FEA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C71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0,146</w:t>
            </w:r>
          </w:p>
        </w:tc>
      </w:tr>
      <w:tr w:rsidR="00132CE6" w:rsidRPr="00554B7E" w:rsidTr="00B02FEA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Тужинск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C7186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0,625</w:t>
            </w:r>
          </w:p>
        </w:tc>
      </w:tr>
    </w:tbl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084A9A">
        <w:rPr>
          <w:sz w:val="22"/>
          <w:szCs w:val="22"/>
        </w:rPr>
        <w:t xml:space="preserve">  Форма N 7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4A9A">
        <w:rPr>
          <w:sz w:val="22"/>
          <w:szCs w:val="22"/>
        </w:rPr>
        <w:t xml:space="preserve">Оценка применения мер </w:t>
      </w:r>
      <w:r>
        <w:rPr>
          <w:sz w:val="22"/>
          <w:szCs w:val="22"/>
        </w:rPr>
        <w:t>муниципального</w:t>
      </w:r>
      <w:r w:rsidRPr="00084A9A">
        <w:rPr>
          <w:sz w:val="22"/>
          <w:szCs w:val="22"/>
        </w:rPr>
        <w:t xml:space="preserve"> регулирования </w:t>
      </w:r>
      <w:hyperlink r:id="rId18" w:history="1">
        <w:r w:rsidRPr="00084A9A">
          <w:rPr>
            <w:color w:val="0000FF"/>
            <w:sz w:val="22"/>
            <w:szCs w:val="22"/>
          </w:rPr>
          <w:t>&lt;1&gt;</w:t>
        </w:r>
      </w:hyperlink>
    </w:p>
    <w:p w:rsidR="00FF6BE4" w:rsidRPr="00084A9A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4A9A">
        <w:rPr>
          <w:sz w:val="22"/>
          <w:szCs w:val="22"/>
        </w:rPr>
        <w:t xml:space="preserve">в сфере реализации </w:t>
      </w:r>
      <w:r>
        <w:rPr>
          <w:sz w:val="22"/>
          <w:szCs w:val="22"/>
        </w:rPr>
        <w:t>муниципальной</w:t>
      </w:r>
      <w:r w:rsidRPr="00084A9A">
        <w:rPr>
          <w:sz w:val="22"/>
          <w:szCs w:val="22"/>
        </w:rPr>
        <w:t xml:space="preserve"> программы</w:t>
      </w:r>
    </w:p>
    <w:p w:rsidR="00FF6BE4" w:rsidRPr="00084A9A" w:rsidRDefault="00FF6BE4" w:rsidP="00FF6B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802"/>
        <w:gridCol w:w="848"/>
        <w:gridCol w:w="636"/>
        <w:gridCol w:w="742"/>
        <w:gridCol w:w="742"/>
        <w:gridCol w:w="1272"/>
        <w:gridCol w:w="742"/>
        <w:gridCol w:w="1378"/>
      </w:tblGrid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lastRenderedPageBreak/>
              <w:t xml:space="preserve"> N  </w:t>
            </w:r>
            <w:r w:rsidRPr="00084A9A">
              <w:rPr>
                <w:sz w:val="22"/>
                <w:szCs w:val="22"/>
              </w:rPr>
              <w:br/>
              <w:t xml:space="preserve">п/п </w:t>
            </w:r>
            <w:r w:rsidRPr="00084A9A">
              <w:rPr>
                <w:sz w:val="22"/>
                <w:szCs w:val="22"/>
              </w:rPr>
              <w:br/>
            </w:r>
            <w:hyperlink r:id="rId19" w:history="1">
              <w:r w:rsidRPr="00084A9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Наименование   </w:t>
            </w:r>
            <w:r w:rsidRPr="00084A9A">
              <w:rPr>
                <w:sz w:val="22"/>
                <w:szCs w:val="22"/>
              </w:rPr>
              <w:br/>
              <w:t xml:space="preserve">меры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</w:t>
            </w:r>
            <w:r w:rsidRPr="00084A9A">
              <w:rPr>
                <w:sz w:val="22"/>
                <w:szCs w:val="22"/>
              </w:rPr>
              <w:t xml:space="preserve">        </w:t>
            </w:r>
            <w:r w:rsidRPr="00084A9A">
              <w:rPr>
                <w:sz w:val="22"/>
                <w:szCs w:val="22"/>
              </w:rPr>
              <w:br/>
              <w:t xml:space="preserve">регулирования  </w:t>
            </w:r>
            <w:r w:rsidRPr="00084A9A">
              <w:rPr>
                <w:sz w:val="22"/>
                <w:szCs w:val="22"/>
              </w:rPr>
              <w:br/>
            </w:r>
            <w:hyperlink r:id="rId20" w:history="1">
              <w:r w:rsidRPr="00084A9A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084A9A">
              <w:rPr>
                <w:sz w:val="22"/>
                <w:szCs w:val="22"/>
              </w:rPr>
              <w:t xml:space="preserve">  в  разрезе</w:t>
            </w:r>
            <w:r w:rsidRPr="00084A9A">
              <w:rPr>
                <w:sz w:val="22"/>
                <w:szCs w:val="22"/>
              </w:rPr>
              <w:br/>
              <w:t xml:space="preserve">подпрограмм,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муниципальных</w:t>
            </w:r>
            <w:r w:rsidRPr="00084A9A">
              <w:rPr>
                <w:sz w:val="22"/>
                <w:szCs w:val="22"/>
              </w:rPr>
              <w:t xml:space="preserve">    </w:t>
            </w:r>
            <w:r w:rsidRPr="00084A9A">
              <w:rPr>
                <w:sz w:val="22"/>
                <w:szCs w:val="22"/>
              </w:rPr>
              <w:br/>
              <w:t xml:space="preserve">целевых        </w:t>
            </w:r>
            <w:r w:rsidRPr="00084A9A">
              <w:rPr>
                <w:sz w:val="22"/>
                <w:szCs w:val="22"/>
              </w:rPr>
              <w:br/>
              <w:t xml:space="preserve">программ,      </w:t>
            </w:r>
            <w:r w:rsidRPr="00084A9A">
              <w:rPr>
                <w:sz w:val="22"/>
                <w:szCs w:val="22"/>
              </w:rPr>
              <w:br/>
              <w:t xml:space="preserve">ведомственных  </w:t>
            </w:r>
            <w:r w:rsidRPr="00084A9A">
              <w:rPr>
                <w:sz w:val="22"/>
                <w:szCs w:val="22"/>
              </w:rPr>
              <w:br/>
              <w:t xml:space="preserve">целевых        </w:t>
            </w:r>
            <w:r w:rsidRPr="00084A9A">
              <w:rPr>
                <w:sz w:val="22"/>
                <w:szCs w:val="22"/>
              </w:rPr>
              <w:br/>
              <w:t xml:space="preserve">программ,      </w:t>
            </w:r>
            <w:r w:rsidRPr="00084A9A">
              <w:rPr>
                <w:sz w:val="22"/>
                <w:szCs w:val="22"/>
              </w:rPr>
              <w:br/>
              <w:t xml:space="preserve">отдельных      </w:t>
            </w:r>
            <w:r w:rsidRPr="00084A9A">
              <w:rPr>
                <w:sz w:val="22"/>
                <w:szCs w:val="22"/>
              </w:rPr>
              <w:br/>
              <w:t xml:space="preserve">мероприятий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Пока- </w:t>
            </w:r>
            <w:r w:rsidRPr="00084A9A">
              <w:rPr>
                <w:sz w:val="22"/>
                <w:szCs w:val="22"/>
              </w:rPr>
              <w:br/>
              <w:t>затель</w:t>
            </w:r>
            <w:r w:rsidRPr="00084A9A">
              <w:rPr>
                <w:sz w:val="22"/>
                <w:szCs w:val="22"/>
              </w:rPr>
              <w:br/>
              <w:t>приме-</w:t>
            </w:r>
            <w:r w:rsidRPr="00084A9A">
              <w:rPr>
                <w:sz w:val="22"/>
                <w:szCs w:val="22"/>
              </w:rPr>
              <w:br/>
              <w:t xml:space="preserve">нения </w:t>
            </w:r>
            <w:r w:rsidRPr="00084A9A">
              <w:rPr>
                <w:sz w:val="22"/>
                <w:szCs w:val="22"/>
              </w:rPr>
              <w:br/>
              <w:t xml:space="preserve">меры  </w:t>
            </w:r>
            <w:r w:rsidRPr="00084A9A">
              <w:rPr>
                <w:sz w:val="22"/>
                <w:szCs w:val="22"/>
              </w:rPr>
              <w:br/>
            </w:r>
            <w:hyperlink r:id="rId21" w:history="1">
              <w:r w:rsidRPr="00084A9A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 Финансовая оценка результата   </w:t>
            </w:r>
            <w:r w:rsidRPr="00084A9A">
              <w:rPr>
                <w:sz w:val="22"/>
                <w:szCs w:val="22"/>
              </w:rPr>
              <w:br/>
              <w:t xml:space="preserve">          (тыс. рублей)       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Краткое    </w:t>
            </w:r>
            <w:r w:rsidRPr="00084A9A">
              <w:rPr>
                <w:sz w:val="22"/>
                <w:szCs w:val="22"/>
              </w:rPr>
              <w:br/>
              <w:t>обоснование</w:t>
            </w:r>
            <w:r w:rsidRPr="00084A9A">
              <w:rPr>
                <w:sz w:val="22"/>
                <w:szCs w:val="22"/>
              </w:rPr>
              <w:br/>
              <w:t xml:space="preserve">необходи-  </w:t>
            </w:r>
            <w:r w:rsidRPr="00084A9A">
              <w:rPr>
                <w:sz w:val="22"/>
                <w:szCs w:val="22"/>
              </w:rPr>
              <w:br/>
              <w:t xml:space="preserve">мости      </w:t>
            </w:r>
            <w:r w:rsidRPr="00084A9A">
              <w:rPr>
                <w:sz w:val="22"/>
                <w:szCs w:val="22"/>
              </w:rPr>
              <w:br/>
              <w:t xml:space="preserve">применения </w:t>
            </w:r>
            <w:r w:rsidRPr="00084A9A">
              <w:rPr>
                <w:sz w:val="22"/>
                <w:szCs w:val="22"/>
              </w:rPr>
              <w:br/>
              <w:t xml:space="preserve">мер     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</w:t>
            </w:r>
            <w:r w:rsidRPr="00084A9A">
              <w:rPr>
                <w:sz w:val="22"/>
                <w:szCs w:val="22"/>
              </w:rPr>
              <w:t xml:space="preserve"> ре-</w:t>
            </w:r>
            <w:r w:rsidRPr="00084A9A">
              <w:rPr>
                <w:sz w:val="22"/>
                <w:szCs w:val="22"/>
              </w:rPr>
              <w:br/>
              <w:t>гулирования</w:t>
            </w:r>
            <w:r w:rsidRPr="00084A9A">
              <w:rPr>
                <w:sz w:val="22"/>
                <w:szCs w:val="22"/>
              </w:rPr>
              <w:br/>
              <w:t xml:space="preserve">для        </w:t>
            </w:r>
            <w:r w:rsidRPr="00084A9A">
              <w:rPr>
                <w:sz w:val="22"/>
                <w:szCs w:val="22"/>
              </w:rPr>
              <w:br/>
              <w:t xml:space="preserve">достижения </w:t>
            </w:r>
            <w:r w:rsidRPr="00084A9A">
              <w:rPr>
                <w:sz w:val="22"/>
                <w:szCs w:val="22"/>
              </w:rPr>
              <w:br/>
              <w:t xml:space="preserve">цели       </w:t>
            </w:r>
            <w:r w:rsidRPr="00084A9A">
              <w:rPr>
                <w:sz w:val="22"/>
                <w:szCs w:val="22"/>
              </w:rPr>
              <w:br/>
              <w:t xml:space="preserve">(целей) 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084A9A">
              <w:rPr>
                <w:sz w:val="22"/>
                <w:szCs w:val="22"/>
              </w:rPr>
              <w:br/>
              <w:t xml:space="preserve">программы  </w:t>
            </w:r>
            <w:r w:rsidRPr="00084A9A">
              <w:rPr>
                <w:sz w:val="22"/>
                <w:szCs w:val="22"/>
              </w:rPr>
              <w:br/>
            </w:r>
            <w:hyperlink r:id="rId22" w:history="1">
              <w:r w:rsidRPr="00084A9A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FF6BE4" w:rsidRPr="00084A9A" w:rsidTr="00FF6BE4">
        <w:trPr>
          <w:trHeight w:val="25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оче-</w:t>
            </w:r>
            <w:r w:rsidRPr="00084A9A">
              <w:rPr>
                <w:sz w:val="22"/>
                <w:szCs w:val="22"/>
              </w:rPr>
              <w:br/>
              <w:t>ред-</w:t>
            </w:r>
            <w:r w:rsidRPr="00084A9A">
              <w:rPr>
                <w:sz w:val="22"/>
                <w:szCs w:val="22"/>
              </w:rPr>
              <w:br/>
              <w:t xml:space="preserve">ной </w:t>
            </w:r>
            <w:r w:rsidRPr="00084A9A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пер- </w:t>
            </w:r>
            <w:r w:rsidRPr="00084A9A">
              <w:rPr>
                <w:sz w:val="22"/>
                <w:szCs w:val="22"/>
              </w:rPr>
              <w:br/>
              <w:t xml:space="preserve">вый  </w:t>
            </w:r>
            <w:r w:rsidRPr="00084A9A">
              <w:rPr>
                <w:sz w:val="22"/>
                <w:szCs w:val="22"/>
              </w:rPr>
              <w:br/>
              <w:t xml:space="preserve">год  </w:t>
            </w:r>
            <w:r w:rsidRPr="00084A9A">
              <w:rPr>
                <w:sz w:val="22"/>
                <w:szCs w:val="22"/>
              </w:rPr>
              <w:br/>
              <w:t xml:space="preserve">пла- </w:t>
            </w:r>
            <w:r w:rsidRPr="00084A9A">
              <w:rPr>
                <w:sz w:val="22"/>
                <w:szCs w:val="22"/>
              </w:rPr>
              <w:br/>
              <w:t>ново-</w:t>
            </w:r>
            <w:r w:rsidRPr="00084A9A">
              <w:rPr>
                <w:sz w:val="22"/>
                <w:szCs w:val="22"/>
              </w:rPr>
              <w:br/>
              <w:t xml:space="preserve">го   </w:t>
            </w:r>
            <w:r w:rsidRPr="00084A9A">
              <w:rPr>
                <w:sz w:val="22"/>
                <w:szCs w:val="22"/>
              </w:rPr>
              <w:br/>
              <w:t>пери-</w:t>
            </w:r>
            <w:r w:rsidRPr="00084A9A">
              <w:rPr>
                <w:sz w:val="22"/>
                <w:szCs w:val="22"/>
              </w:rPr>
              <w:br/>
              <w:t xml:space="preserve">ода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вто- </w:t>
            </w:r>
            <w:r w:rsidRPr="00084A9A">
              <w:rPr>
                <w:sz w:val="22"/>
                <w:szCs w:val="22"/>
              </w:rPr>
              <w:br/>
              <w:t xml:space="preserve">рой  </w:t>
            </w:r>
            <w:r w:rsidRPr="00084A9A">
              <w:rPr>
                <w:sz w:val="22"/>
                <w:szCs w:val="22"/>
              </w:rPr>
              <w:br/>
              <w:t xml:space="preserve">год  </w:t>
            </w:r>
            <w:r w:rsidRPr="00084A9A">
              <w:rPr>
                <w:sz w:val="22"/>
                <w:szCs w:val="22"/>
              </w:rPr>
              <w:br/>
              <w:t xml:space="preserve">пла- </w:t>
            </w:r>
            <w:r w:rsidRPr="00084A9A">
              <w:rPr>
                <w:sz w:val="22"/>
                <w:szCs w:val="22"/>
              </w:rPr>
              <w:br/>
              <w:t>ново-</w:t>
            </w:r>
            <w:r w:rsidRPr="00084A9A">
              <w:rPr>
                <w:sz w:val="22"/>
                <w:szCs w:val="22"/>
              </w:rPr>
              <w:br/>
              <w:t xml:space="preserve">го   </w:t>
            </w:r>
            <w:r w:rsidRPr="00084A9A">
              <w:rPr>
                <w:sz w:val="22"/>
                <w:szCs w:val="22"/>
              </w:rPr>
              <w:br/>
              <w:t>пери-</w:t>
            </w:r>
            <w:r w:rsidRPr="00084A9A">
              <w:rPr>
                <w:sz w:val="22"/>
                <w:szCs w:val="22"/>
              </w:rPr>
              <w:br/>
              <w:t xml:space="preserve">ода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последую- </w:t>
            </w:r>
            <w:r w:rsidRPr="00084A9A">
              <w:rPr>
                <w:sz w:val="22"/>
                <w:szCs w:val="22"/>
              </w:rPr>
              <w:br/>
              <w:t>щие   годы</w:t>
            </w:r>
            <w:r w:rsidRPr="00084A9A">
              <w:rPr>
                <w:sz w:val="22"/>
                <w:szCs w:val="22"/>
              </w:rPr>
              <w:br/>
              <w:t>реализации</w:t>
            </w:r>
            <w:r w:rsidRPr="00084A9A">
              <w:rPr>
                <w:sz w:val="22"/>
                <w:szCs w:val="22"/>
              </w:rPr>
              <w:br/>
              <w:t xml:space="preserve">программы </w:t>
            </w:r>
            <w:r w:rsidRPr="00084A9A">
              <w:rPr>
                <w:sz w:val="22"/>
                <w:szCs w:val="22"/>
              </w:rPr>
              <w:br/>
              <w:t xml:space="preserve">(для      </w:t>
            </w:r>
            <w:r w:rsidRPr="00084A9A">
              <w:rPr>
                <w:sz w:val="22"/>
                <w:szCs w:val="22"/>
              </w:rPr>
              <w:br/>
              <w:t xml:space="preserve">каждого   </w:t>
            </w:r>
            <w:r w:rsidRPr="00084A9A">
              <w:rPr>
                <w:sz w:val="22"/>
                <w:szCs w:val="22"/>
              </w:rPr>
              <w:br/>
              <w:t xml:space="preserve">года      </w:t>
            </w:r>
            <w:r w:rsidRPr="00084A9A">
              <w:rPr>
                <w:sz w:val="22"/>
                <w:szCs w:val="22"/>
              </w:rPr>
              <w:br/>
              <w:t>предусмат-</w:t>
            </w:r>
            <w:r w:rsidRPr="00084A9A">
              <w:rPr>
                <w:sz w:val="22"/>
                <w:szCs w:val="22"/>
              </w:rPr>
              <w:br/>
              <w:t xml:space="preserve">ривается  </w:t>
            </w:r>
            <w:r w:rsidRPr="00084A9A">
              <w:rPr>
                <w:sz w:val="22"/>
                <w:szCs w:val="22"/>
              </w:rPr>
              <w:br/>
              <w:t xml:space="preserve">отдельная </w:t>
            </w:r>
            <w:r w:rsidRPr="00084A9A">
              <w:rPr>
                <w:sz w:val="22"/>
                <w:szCs w:val="22"/>
              </w:rPr>
              <w:br/>
              <w:t xml:space="preserve">графа)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итого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Подпрограмма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1.1.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t xml:space="preserve">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1.2.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Ведомственная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1.3.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Отдельное      </w:t>
            </w:r>
            <w:r w:rsidRPr="00084A9A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t xml:space="preserve">  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Ведомственная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Отдельное      </w:t>
            </w:r>
            <w:r w:rsidRPr="00084A9A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F6BE4" w:rsidRPr="00084A9A" w:rsidRDefault="00FF6BE4" w:rsidP="00FF6B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--------------------------------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&lt;1&gt;   Налоговые,   таможенные,   тарифные,   кредитные   и   иные  меры </w:t>
      </w:r>
      <w:r>
        <w:rPr>
          <w:sz w:val="22"/>
          <w:szCs w:val="22"/>
        </w:rPr>
        <w:t xml:space="preserve">муниципального </w:t>
      </w:r>
      <w:r w:rsidRPr="00084A9A">
        <w:rPr>
          <w:sz w:val="22"/>
          <w:szCs w:val="22"/>
        </w:rPr>
        <w:t>регул</w:t>
      </w:r>
      <w:r w:rsidRPr="00084A9A">
        <w:rPr>
          <w:sz w:val="22"/>
          <w:szCs w:val="22"/>
        </w:rPr>
        <w:t>и</w:t>
      </w:r>
      <w:r w:rsidRPr="00084A9A">
        <w:rPr>
          <w:sz w:val="22"/>
          <w:szCs w:val="22"/>
        </w:rPr>
        <w:t>рования.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&lt;2&gt;  Нумерация  и  строки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084A9A">
        <w:rPr>
          <w:sz w:val="22"/>
          <w:szCs w:val="22"/>
        </w:rPr>
        <w:t xml:space="preserve">частями </w:t>
      </w:r>
      <w:r>
        <w:rPr>
          <w:sz w:val="22"/>
          <w:szCs w:val="22"/>
        </w:rPr>
        <w:t>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</w:t>
      </w:r>
      <w:r w:rsidRPr="00084A9A">
        <w:rPr>
          <w:sz w:val="22"/>
          <w:szCs w:val="22"/>
        </w:rPr>
        <w:t xml:space="preserve"> программы.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&lt;3&gt; Например: "налоговая льгота", "предоставление гарантий" и т.п.</w:t>
      </w:r>
    </w:p>
    <w:p w:rsidR="00FF6BE4" w:rsidRPr="0035008D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&lt;4</w:t>
      </w:r>
      <w:r w:rsidRPr="0035008D">
        <w:rPr>
          <w:sz w:val="22"/>
          <w:szCs w:val="22"/>
        </w:rPr>
        <w:t>&gt;  Например:  объем  выпадающих  доходов  муниципального бюджета, местных бюджетов, увеличение обязательств Тужинского района.</w:t>
      </w:r>
    </w:p>
    <w:p w:rsidR="00FF6BE4" w:rsidRPr="0035008D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008D">
        <w:rPr>
          <w:sz w:val="22"/>
          <w:szCs w:val="22"/>
        </w:rPr>
        <w:t xml:space="preserve">    &lt;5&gt;  Для  целей обоснования применения налоговых, таможенных, тарифных, кредитных  и иных мер государственного регулирования следует привести сроки действия,  а  также  прогнозную оце</w:t>
      </w:r>
      <w:r w:rsidRPr="0035008D">
        <w:rPr>
          <w:sz w:val="22"/>
          <w:szCs w:val="22"/>
        </w:rPr>
        <w:t>н</w:t>
      </w:r>
      <w:r w:rsidRPr="0035008D">
        <w:rPr>
          <w:sz w:val="22"/>
          <w:szCs w:val="22"/>
        </w:rPr>
        <w:t>ку объема выпадающих либо дополнительно полученных  доходов  при  использовании  указанных  мер  в разр</w:t>
      </w:r>
      <w:r w:rsidRPr="0035008D">
        <w:rPr>
          <w:sz w:val="22"/>
          <w:szCs w:val="22"/>
        </w:rPr>
        <w:t>е</w:t>
      </w:r>
      <w:r w:rsidRPr="0035008D">
        <w:rPr>
          <w:sz w:val="22"/>
          <w:szCs w:val="22"/>
        </w:rPr>
        <w:t>зе бюджетов бюджетной системы Российской Федерации.</w:t>
      </w:r>
    </w:p>
    <w:p w:rsidR="00FF6BE4" w:rsidRPr="00084A9A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</w:pPr>
    </w:p>
    <w:p w:rsidR="004C03CA" w:rsidRDefault="00FF6BE4" w:rsidP="00FF6BE4"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3CA" w:rsidRDefault="004C03CA" w:rsidP="00FF6BE4"/>
    <w:p w:rsidR="00FF6BE4" w:rsidRDefault="00FF6BE4" w:rsidP="004C03CA">
      <w:pPr>
        <w:rPr>
          <w:sz w:val="22"/>
          <w:szCs w:val="22"/>
        </w:rPr>
      </w:pPr>
      <w:r>
        <w:rPr>
          <w:sz w:val="22"/>
          <w:szCs w:val="22"/>
        </w:rPr>
        <w:lastRenderedPageBreak/>
        <w:t>Форма N 8</w:t>
      </w:r>
    </w:p>
    <w:p w:rsidR="00FF6BE4" w:rsidRDefault="00FF6BE4" w:rsidP="00FF6BE4"/>
    <w:p w:rsidR="00FF6BE4" w:rsidRDefault="00FF6BE4" w:rsidP="00FF6BE4">
      <w:pPr>
        <w:jc w:val="center"/>
        <w:rPr>
          <w:sz w:val="22"/>
          <w:szCs w:val="22"/>
        </w:rPr>
      </w:pPr>
      <w:bookmarkStart w:id="0" w:name="Par1459"/>
      <w:bookmarkEnd w:id="0"/>
      <w:r>
        <w:rPr>
          <w:sz w:val="22"/>
          <w:szCs w:val="22"/>
        </w:rPr>
        <w:t>ПАСПОРТ</w:t>
      </w:r>
    </w:p>
    <w:p w:rsidR="00FF6BE4" w:rsidRDefault="00FF6BE4" w:rsidP="00FF6B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 целевой программы Тужинского муниципального района </w:t>
      </w:r>
    </w:p>
    <w:p w:rsidR="00FF6BE4" w:rsidRDefault="00FF6BE4" w:rsidP="00FF6BE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FF6BE4" w:rsidRDefault="00FF6BE4" w:rsidP="00FF6BE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программы)</w:t>
      </w:r>
    </w:p>
    <w:p w:rsidR="00FF6BE4" w:rsidRDefault="00FF6BE4" w:rsidP="00FF6BE4"/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20"/>
        <w:gridCol w:w="4556"/>
      </w:tblGrid>
      <w:tr w:rsidR="00FF6BE4" w:rsidTr="00FF6BE4">
        <w:trPr>
          <w:trHeight w:val="8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принятия решения  о  разработке</w:t>
            </w:r>
            <w:r>
              <w:rPr>
                <w:sz w:val="22"/>
                <w:szCs w:val="22"/>
              </w:rPr>
              <w:br/>
              <w:t>Программы    (наименование,   дата   и</w:t>
            </w:r>
            <w:r>
              <w:rPr>
                <w:sz w:val="22"/>
                <w:szCs w:val="22"/>
              </w:rPr>
              <w:br/>
              <w:t>регистрационный  номер   соответствующего</w:t>
            </w:r>
            <w:r>
              <w:rPr>
                <w:sz w:val="22"/>
                <w:szCs w:val="22"/>
              </w:rPr>
              <w:br/>
              <w:t xml:space="preserve">правового акта)                        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заказчик (муниципальный</w:t>
            </w:r>
            <w:r>
              <w:rPr>
                <w:sz w:val="22"/>
                <w:szCs w:val="22"/>
              </w:rPr>
              <w:br/>
              <w:t xml:space="preserve">заказчик-координатор)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</w:pPr>
            <w:r>
              <w:rPr>
                <w:sz w:val="22"/>
                <w:szCs w:val="22"/>
              </w:rPr>
              <w:t xml:space="preserve">Муниципальные  заказчики Программы </w:t>
            </w:r>
            <w:hyperlink w:anchor="Par1493" w:history="1">
              <w:r>
                <w:rPr>
                  <w:rStyle w:val="a6"/>
                </w:rPr>
                <w:t>&lt;*&gt;</w:t>
              </w:r>
            </w:hyperlink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разработчики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  показатели  эффективности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и этапы реализации Программы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(при их наличии)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6BE4" w:rsidRDefault="00FF6BE4" w:rsidP="00FF6BE4">
      <w:pPr>
        <w:autoSpaceDE w:val="0"/>
        <w:jc w:val="both"/>
      </w:pPr>
    </w:p>
    <w:p w:rsidR="00FF6BE4" w:rsidRDefault="00FF6BE4" w:rsidP="00FF6BE4">
      <w:pPr>
        <w:pStyle w:val="ConsPlusNonformat"/>
      </w:pPr>
      <w:r>
        <w:t xml:space="preserve">    --------------------------------</w:t>
      </w:r>
    </w:p>
    <w:p w:rsidR="00FF6BE4" w:rsidRDefault="00FF6BE4" w:rsidP="00FF6BE4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&lt;*&gt;   Раздел  "Муниципальные   заказчики  Программы"  заполняется  при наличии двух и более муниципальных  заказчиков Программы.</w:t>
      </w:r>
    </w:p>
    <w:p w:rsidR="00FF6BE4" w:rsidRDefault="00FF6BE4" w:rsidP="00FF6BE4">
      <w:pPr>
        <w:autoSpaceDE w:val="0"/>
        <w:jc w:val="both"/>
      </w:pPr>
    </w:p>
    <w:p w:rsidR="00FF6BE4" w:rsidRDefault="00FF6BE4" w:rsidP="00FF6BE4">
      <w:pPr>
        <w:autoSpaceDE w:val="0"/>
        <w:jc w:val="both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</w:pPr>
    </w:p>
    <w:p w:rsidR="004C03CA" w:rsidRDefault="00FF6BE4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C03CA" w:rsidRDefault="004C03CA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03CA" w:rsidRDefault="004C03CA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03CA" w:rsidRDefault="004C03CA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03CA" w:rsidRDefault="004C03CA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BE4" w:rsidRDefault="00FF6BE4" w:rsidP="004C03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N 9</w:t>
      </w:r>
    </w:p>
    <w:p w:rsidR="00FF6BE4" w:rsidRDefault="00FF6BE4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ведомственной целевой программы Тужинского муниципального района 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</w:rPr>
        <w:t>наименование программы)</w:t>
      </w: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80"/>
        <w:gridCol w:w="4232"/>
      </w:tblGrid>
      <w:tr w:rsidR="00FF6BE4" w:rsidTr="00FF6BE4">
        <w:trPr>
          <w:trHeight w:val="6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субъекта  бюджетного</w:t>
            </w:r>
            <w:r>
              <w:rPr>
                <w:sz w:val="22"/>
                <w:szCs w:val="22"/>
              </w:rPr>
              <w:br/>
              <w:t>планирования  (главного  распорядителя</w:t>
            </w:r>
            <w:r>
              <w:rPr>
                <w:sz w:val="22"/>
                <w:szCs w:val="22"/>
              </w:rPr>
              <w:br/>
              <w:t xml:space="preserve">бюджетных средств)                  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FF6BE4" w:rsidRDefault="00FF6BE4" w:rsidP="00FF6BE4">
      <w:pPr>
        <w:jc w:val="both"/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rPr>
          <w:sz w:val="22"/>
          <w:szCs w:val="22"/>
        </w:rPr>
      </w:pPr>
    </w:p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Pr="00744398" w:rsidRDefault="00BA006E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BA006E" w:rsidRPr="00744398" w:rsidSect="00667F1C">
      <w:headerReference w:type="even" r:id="rId23"/>
      <w:headerReference w:type="default" r:id="rId24"/>
      <w:pgSz w:w="11906" w:h="16838" w:code="9"/>
      <w:pgMar w:top="851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3A" w:rsidRDefault="0030203A">
      <w:r>
        <w:separator/>
      </w:r>
    </w:p>
  </w:endnote>
  <w:endnote w:type="continuationSeparator" w:id="0">
    <w:p w:rsidR="0030203A" w:rsidRDefault="0030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3A" w:rsidRDefault="0030203A">
      <w:r>
        <w:separator/>
      </w:r>
    </w:p>
  </w:footnote>
  <w:footnote w:type="continuationSeparator" w:id="0">
    <w:p w:rsidR="0030203A" w:rsidRDefault="0030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>
    <w:pPr>
      <w:pStyle w:val="a3"/>
      <w:jc w:val="center"/>
    </w:pPr>
    <w:fldSimple w:instr=" PAGE   \* MERGEFORMAT ">
      <w:r w:rsidR="00CC7621">
        <w:rPr>
          <w:noProof/>
        </w:rPr>
        <w:t>17</w:t>
      </w:r>
    </w:fldSimple>
  </w:p>
  <w:p w:rsidR="00B106D3" w:rsidRDefault="00B106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737E"/>
    <w:rsid w:val="00080DAD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45DF"/>
    <w:rsid w:val="0011589B"/>
    <w:rsid w:val="0012566A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11BA"/>
    <w:rsid w:val="001B5358"/>
    <w:rsid w:val="001B5F22"/>
    <w:rsid w:val="001B7169"/>
    <w:rsid w:val="001B7506"/>
    <w:rsid w:val="001B7E8E"/>
    <w:rsid w:val="001C19D3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C6B"/>
    <w:rsid w:val="00257840"/>
    <w:rsid w:val="00263998"/>
    <w:rsid w:val="00277BFA"/>
    <w:rsid w:val="00283413"/>
    <w:rsid w:val="0028446E"/>
    <w:rsid w:val="00286044"/>
    <w:rsid w:val="0029250A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03A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F6AE1"/>
    <w:rsid w:val="0040483E"/>
    <w:rsid w:val="00405944"/>
    <w:rsid w:val="00407E4B"/>
    <w:rsid w:val="00412240"/>
    <w:rsid w:val="00413601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2935"/>
    <w:rsid w:val="004A56A0"/>
    <w:rsid w:val="004B2551"/>
    <w:rsid w:val="004B47EC"/>
    <w:rsid w:val="004B636A"/>
    <w:rsid w:val="004B7664"/>
    <w:rsid w:val="004C03CA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E1F"/>
    <w:rsid w:val="005515A9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117D"/>
    <w:rsid w:val="006E2CE7"/>
    <w:rsid w:val="006E38CC"/>
    <w:rsid w:val="006E51D5"/>
    <w:rsid w:val="006F362E"/>
    <w:rsid w:val="006F6464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4CE7"/>
    <w:rsid w:val="00835DEE"/>
    <w:rsid w:val="00843F78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17C36"/>
    <w:rsid w:val="0093067B"/>
    <w:rsid w:val="00944CEF"/>
    <w:rsid w:val="009461D3"/>
    <w:rsid w:val="00946C5A"/>
    <w:rsid w:val="00954D12"/>
    <w:rsid w:val="00955236"/>
    <w:rsid w:val="00961310"/>
    <w:rsid w:val="0096291A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66AF"/>
    <w:rsid w:val="009D0C59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30224"/>
    <w:rsid w:val="00A30C85"/>
    <w:rsid w:val="00A33FF4"/>
    <w:rsid w:val="00A371AF"/>
    <w:rsid w:val="00A37D78"/>
    <w:rsid w:val="00A40F30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C05D14"/>
    <w:rsid w:val="00C05FDA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5EB4"/>
    <w:rsid w:val="00C86665"/>
    <w:rsid w:val="00C87439"/>
    <w:rsid w:val="00C9725B"/>
    <w:rsid w:val="00CC34E6"/>
    <w:rsid w:val="00CC381D"/>
    <w:rsid w:val="00CC7621"/>
    <w:rsid w:val="00CD15D2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9B5"/>
    <w:rsid w:val="00D54A89"/>
    <w:rsid w:val="00D56F8C"/>
    <w:rsid w:val="00D5774D"/>
    <w:rsid w:val="00D74C34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507C"/>
    <w:rsid w:val="00E57263"/>
    <w:rsid w:val="00E6411E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4BE40E861678209456E9DD07CCA7940EC234A2A511042E414725FDD0FF57E69E476A6848F88BCSAs3N" TargetMode="External"/><Relationship Id="rId18" Type="http://schemas.openxmlformats.org/officeDocument/2006/relationships/hyperlink" Target="consultantplus://offline/ref=322F882D4B2B2103F1659C3797902FE15A159E5AFC668D09F8898A175B5A93A7C64C836378486182D0281EHDC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2F882D4B2B2103F1659C3797902FE15A159E5AFC668D09F8898A175B5A93A7C64C836378486182D02811HDC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0EF2F422F5A1042E414725FDD0FF57E69E476A6848D8BBESAsBN" TargetMode="External"/><Relationship Id="rId17" Type="http://schemas.openxmlformats.org/officeDocument/2006/relationships/hyperlink" Target="consultantplus://offline/ref=7B9518A20BF4464317EFC506DF54D4350F70DB457D6979E71E0BC1E86D41E6E03123C63A4F64D29AFAF33Ap77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A58D6D48263BDDA5C980C03315623402E722BA3E1A75A991B09FDE16452AFE857D22FFC910F8B6432EEb744H" TargetMode="External"/><Relationship Id="rId20" Type="http://schemas.openxmlformats.org/officeDocument/2006/relationships/hyperlink" Target="consultantplus://offline/ref=322F882D4B2B2103F1659C3797902FE15A159E5AFC668D09F8898A175B5A93A7C64C836378486182D02811HDC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0EF2F422F5A1042E414725FDD0FF57E69E476A6848D89BDSAsD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05ED005C0DB663DFCA10B6C4614FCBCECA715D076D1CA417AFC88BA3808B568B6268BAE0F2A2F5355ACh40A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DE4BE40E861678209456E9DD07CCA7940EF2F422F5A1042E414725FDD0FF57E69E476A6848D8BBESAsBN" TargetMode="External"/><Relationship Id="rId19" Type="http://schemas.openxmlformats.org/officeDocument/2006/relationships/hyperlink" Target="consultantplus://offline/ref=322F882D4B2B2103F1659C3797902FE15A159E5AFC668D09F8898A175B5A93A7C64C836378486182D02811HDC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0EF2F422F5A1042E414725FDD0FF57E69E476A6848D89BDSAsDN" TargetMode="External"/><Relationship Id="rId14" Type="http://schemas.openxmlformats.org/officeDocument/2006/relationships/hyperlink" Target="consultantplus://offline/ref=2DE4BE40E861678209457090C610967041E578462E5B1F17BE4B29028A06FF292EAB2FE4C08289BCAA33F4SCsCN" TargetMode="External"/><Relationship Id="rId22" Type="http://schemas.openxmlformats.org/officeDocument/2006/relationships/hyperlink" Target="consultantplus://offline/ref=322F882D4B2B2103F1659C3797902FE15A159E5AFC668D09F8898A175B5A93A7C64C836378486182D02811HD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AA66-478C-4D10-AF6B-4C23B45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27312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2014-10-24T10:36:00Z</cp:lastPrinted>
  <dcterms:created xsi:type="dcterms:W3CDTF">2016-03-09T10:16:00Z</dcterms:created>
  <dcterms:modified xsi:type="dcterms:W3CDTF">2016-03-09T10:16:00Z</dcterms:modified>
</cp:coreProperties>
</file>